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A3" w:rsidRPr="005D29A3" w:rsidRDefault="005D29A3" w:rsidP="005D29A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Дата размещения 03.02</w:t>
      </w:r>
      <w:r w:rsidRPr="005D29A3">
        <w:rPr>
          <w:rFonts w:ascii="yandex-sans" w:hAnsi="yandex-sans"/>
          <w:color w:val="000000"/>
          <w:sz w:val="23"/>
          <w:szCs w:val="23"/>
        </w:rPr>
        <w:t>.2021.</w:t>
      </w:r>
    </w:p>
    <w:p w:rsidR="005D29A3" w:rsidRPr="005D29A3" w:rsidRDefault="005D29A3" w:rsidP="005D29A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5D29A3">
        <w:rPr>
          <w:rFonts w:ascii="yandex-sans" w:hAnsi="yandex-sans"/>
          <w:color w:val="000000"/>
          <w:sz w:val="23"/>
          <w:szCs w:val="23"/>
        </w:rPr>
        <w:t>Срок приема заключений по результатам независимой антикоррупционной</w:t>
      </w:r>
    </w:p>
    <w:p w:rsidR="005D29A3" w:rsidRPr="005D29A3" w:rsidRDefault="005D29A3" w:rsidP="005D29A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экспертизы с 03.02.2021 по 14.02</w:t>
      </w:r>
      <w:bookmarkStart w:id="0" w:name="_GoBack"/>
      <w:bookmarkEnd w:id="0"/>
      <w:r w:rsidRPr="005D29A3">
        <w:rPr>
          <w:rFonts w:ascii="yandex-sans" w:hAnsi="yandex-sans"/>
          <w:color w:val="000000"/>
          <w:sz w:val="23"/>
          <w:szCs w:val="23"/>
        </w:rPr>
        <w:t>.2021г</w:t>
      </w:r>
    </w:p>
    <w:p w:rsidR="006C512F" w:rsidRPr="00793934" w:rsidRDefault="006C512F" w:rsidP="002053C2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</w:p>
    <w:tbl>
      <w:tblPr>
        <w:tblW w:w="9540" w:type="dxa"/>
        <w:jc w:val="center"/>
        <w:tblLook w:val="01E0" w:firstRow="1" w:lastRow="1" w:firstColumn="1" w:lastColumn="1" w:noHBand="0" w:noVBand="0"/>
      </w:tblPr>
      <w:tblGrid>
        <w:gridCol w:w="4860"/>
        <w:gridCol w:w="4680"/>
      </w:tblGrid>
      <w:tr w:rsidR="006C512F" w:rsidRPr="002370C3" w:rsidTr="00A03A0F">
        <w:trPr>
          <w:jc w:val="center"/>
        </w:trPr>
        <w:tc>
          <w:tcPr>
            <w:tcW w:w="9540" w:type="dxa"/>
            <w:gridSpan w:val="2"/>
          </w:tcPr>
          <w:p w:rsidR="006C512F" w:rsidRPr="005D64DB" w:rsidRDefault="006C512F" w:rsidP="00A03A0F">
            <w:pPr>
              <w:shd w:val="clear" w:color="auto" w:fill="FFFFFF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</w:p>
        </w:tc>
      </w:tr>
      <w:tr w:rsidR="006C512F" w:rsidRPr="002370C3" w:rsidTr="00A03A0F">
        <w:trPr>
          <w:jc w:val="center"/>
        </w:trPr>
        <w:tc>
          <w:tcPr>
            <w:tcW w:w="9540" w:type="dxa"/>
            <w:gridSpan w:val="2"/>
          </w:tcPr>
          <w:p w:rsidR="006C512F" w:rsidRPr="005D64DB" w:rsidRDefault="006C512F" w:rsidP="00A03A0F">
            <w:pPr>
              <w:shd w:val="clear" w:color="auto" w:fill="FFFFFF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</w:p>
        </w:tc>
      </w:tr>
      <w:tr w:rsidR="006C512F" w:rsidRPr="002370C3" w:rsidTr="00A03A0F">
        <w:trPr>
          <w:jc w:val="center"/>
        </w:trPr>
        <w:tc>
          <w:tcPr>
            <w:tcW w:w="9540" w:type="dxa"/>
            <w:gridSpan w:val="2"/>
          </w:tcPr>
          <w:p w:rsidR="006C512F" w:rsidRPr="005D64DB" w:rsidRDefault="00F95B63" w:rsidP="00A03A0F">
            <w:pPr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>
              <w:rPr>
                <w:rFonts w:ascii="PT Astra Serif" w:hAnsi="PT Astra Serif" w:cs="Arial"/>
                <w:b/>
                <w:sz w:val="24"/>
                <w:szCs w:val="24"/>
              </w:rPr>
              <w:t xml:space="preserve">   </w:t>
            </w:r>
            <w:r w:rsidR="006C512F" w:rsidRPr="005D64DB">
              <w:rPr>
                <w:rFonts w:ascii="PT Astra Serif" w:hAnsi="PT Astra Serif" w:cs="Arial"/>
                <w:b/>
                <w:sz w:val="24"/>
                <w:szCs w:val="24"/>
              </w:rPr>
              <w:t xml:space="preserve">ГЛАВА </w:t>
            </w:r>
          </w:p>
          <w:p w:rsidR="006C512F" w:rsidRPr="005D64DB" w:rsidRDefault="006C512F" w:rsidP="00A03A0F">
            <w:pPr>
              <w:pStyle w:val="ConsNonformat"/>
              <w:widowControl/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5D64DB">
              <w:rPr>
                <w:rFonts w:ascii="PT Astra Serif" w:hAnsi="PT Astra Serif" w:cs="Arial"/>
                <w:b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PT Astra Serif" w:hAnsi="PT Astra Serif" w:cs="Arial"/>
                <w:b/>
                <w:sz w:val="24"/>
                <w:szCs w:val="24"/>
              </w:rPr>
              <w:t xml:space="preserve"> Яснополянское   </w:t>
            </w:r>
            <w:r w:rsidRPr="005D64DB">
              <w:rPr>
                <w:rFonts w:ascii="PT Astra Serif" w:hAnsi="PT Astra Serif" w:cs="Arial"/>
                <w:b/>
                <w:sz w:val="24"/>
                <w:szCs w:val="24"/>
              </w:rPr>
              <w:t>Щекинского района</w:t>
            </w:r>
          </w:p>
          <w:p w:rsidR="006C512F" w:rsidRPr="005D64DB" w:rsidRDefault="006C512F" w:rsidP="00A03A0F">
            <w:pPr>
              <w:shd w:val="clear" w:color="auto" w:fill="FFFFFF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</w:p>
        </w:tc>
      </w:tr>
      <w:tr w:rsidR="006C512F" w:rsidRPr="002370C3" w:rsidTr="00A03A0F">
        <w:trPr>
          <w:jc w:val="center"/>
        </w:trPr>
        <w:tc>
          <w:tcPr>
            <w:tcW w:w="9540" w:type="dxa"/>
            <w:gridSpan w:val="2"/>
          </w:tcPr>
          <w:p w:rsidR="006C512F" w:rsidRPr="005D64DB" w:rsidRDefault="006C512F" w:rsidP="00A03A0F">
            <w:pPr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5D64DB">
              <w:rPr>
                <w:rFonts w:ascii="PT Astra Serif" w:hAnsi="PT Astra Serif" w:cs="Arial"/>
                <w:b/>
                <w:sz w:val="24"/>
                <w:szCs w:val="24"/>
              </w:rPr>
              <w:t>ПОСТАНОВЛЕНИЕ</w:t>
            </w:r>
          </w:p>
          <w:p w:rsidR="006C512F" w:rsidRPr="005D64DB" w:rsidRDefault="006C512F" w:rsidP="00A03A0F">
            <w:pPr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  <w:p w:rsidR="006C512F" w:rsidRPr="005D64DB" w:rsidRDefault="006C512F" w:rsidP="00AA52E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 w:cs="Arial"/>
                <w:b/>
                <w:bCs/>
                <w:sz w:val="32"/>
                <w:szCs w:val="32"/>
              </w:rPr>
            </w:pPr>
            <w:r w:rsidRPr="005D64DB">
              <w:rPr>
                <w:rFonts w:ascii="PT Astra Serif" w:hAnsi="PT Astra Serif" w:cs="Arial"/>
                <w:b/>
                <w:bCs/>
                <w:sz w:val="32"/>
                <w:szCs w:val="32"/>
              </w:rPr>
              <w:t>ПРОЕКТ</w:t>
            </w:r>
          </w:p>
          <w:p w:rsidR="006C512F" w:rsidRPr="005D64DB" w:rsidRDefault="006C512F" w:rsidP="00A03A0F">
            <w:pPr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  <w:p w:rsidR="006C512F" w:rsidRPr="005D64DB" w:rsidRDefault="006C512F" w:rsidP="00A03A0F">
            <w:pPr>
              <w:shd w:val="clear" w:color="auto" w:fill="FFFFFF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</w:p>
        </w:tc>
      </w:tr>
      <w:tr w:rsidR="006C512F" w:rsidRPr="002370C3" w:rsidTr="00A03A0F">
        <w:trPr>
          <w:trHeight w:val="272"/>
          <w:jc w:val="center"/>
        </w:trPr>
        <w:tc>
          <w:tcPr>
            <w:tcW w:w="4860" w:type="dxa"/>
          </w:tcPr>
          <w:p w:rsidR="006C512F" w:rsidRPr="002370C3" w:rsidRDefault="006C512F" w:rsidP="002053C2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____________________</w:t>
            </w:r>
          </w:p>
        </w:tc>
        <w:tc>
          <w:tcPr>
            <w:tcW w:w="4680" w:type="dxa"/>
          </w:tcPr>
          <w:p w:rsidR="006C512F" w:rsidRPr="002370C3" w:rsidRDefault="006C512F" w:rsidP="00A03A0F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70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__________</w:t>
            </w:r>
          </w:p>
        </w:tc>
      </w:tr>
    </w:tbl>
    <w:p w:rsidR="006C512F" w:rsidRPr="002053C2" w:rsidRDefault="006C512F" w:rsidP="002053C2">
      <w:pPr>
        <w:pStyle w:val="ConsPlusNormal"/>
        <w:ind w:firstLine="0"/>
        <w:jc w:val="center"/>
        <w:rPr>
          <w:b/>
          <w:color w:val="000000"/>
          <w:sz w:val="32"/>
          <w:szCs w:val="32"/>
        </w:rPr>
      </w:pPr>
    </w:p>
    <w:p w:rsidR="006C512F" w:rsidRPr="002053C2" w:rsidRDefault="006C512F" w:rsidP="00AA52E5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6C512F" w:rsidRPr="005D64DB" w:rsidRDefault="006C512F" w:rsidP="002053C2">
      <w:pPr>
        <w:pStyle w:val="3"/>
        <w:ind w:right="282" w:firstLine="709"/>
        <w:jc w:val="center"/>
        <w:rPr>
          <w:rFonts w:ascii="PT Astra Serif" w:hAnsi="PT Astra Serif" w:cs="Arial"/>
          <w:b/>
          <w:sz w:val="32"/>
          <w:szCs w:val="32"/>
        </w:rPr>
      </w:pPr>
      <w:r w:rsidRPr="005D64DB">
        <w:rPr>
          <w:rFonts w:ascii="PT Astra Serif" w:hAnsi="PT Astra Serif" w:cs="Arial"/>
          <w:b/>
          <w:color w:val="000000"/>
          <w:sz w:val="32"/>
          <w:szCs w:val="32"/>
        </w:rPr>
        <w:t>Об утвержд</w:t>
      </w:r>
      <w:r>
        <w:rPr>
          <w:rFonts w:ascii="PT Astra Serif" w:hAnsi="PT Astra Serif" w:cs="Arial"/>
          <w:b/>
          <w:color w:val="000000"/>
          <w:sz w:val="32"/>
          <w:szCs w:val="32"/>
        </w:rPr>
        <w:t>ении Порядка принятия решений о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 согласовании </w:t>
      </w:r>
      <w:r>
        <w:rPr>
          <w:rFonts w:ascii="PT Astra Serif" w:hAnsi="PT Astra Serif" w:cs="Arial"/>
          <w:b/>
          <w:color w:val="000000"/>
          <w:sz w:val="32"/>
          <w:szCs w:val="32"/>
        </w:rPr>
        <w:t xml:space="preserve">и 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 xml:space="preserve">утверждении уставов казачьих обществ на территории муниципального образования </w:t>
      </w:r>
      <w:r>
        <w:rPr>
          <w:rFonts w:ascii="PT Astra Serif" w:hAnsi="PT Astra Serif" w:cs="Arial"/>
          <w:b/>
          <w:color w:val="000000"/>
          <w:sz w:val="32"/>
          <w:szCs w:val="32"/>
        </w:rPr>
        <w:t xml:space="preserve"> Яснополянское </w:t>
      </w:r>
      <w:r w:rsidRPr="005D64DB">
        <w:rPr>
          <w:rFonts w:ascii="PT Astra Serif" w:hAnsi="PT Astra Serif" w:cs="Arial"/>
          <w:b/>
          <w:color w:val="000000"/>
          <w:sz w:val="32"/>
          <w:szCs w:val="32"/>
        </w:rPr>
        <w:t>Щекинского района</w:t>
      </w:r>
    </w:p>
    <w:p w:rsidR="006C512F" w:rsidRPr="002053C2" w:rsidRDefault="006C512F" w:rsidP="002053C2">
      <w:pPr>
        <w:pStyle w:val="1"/>
        <w:ind w:right="282" w:firstLine="720"/>
        <w:rPr>
          <w:rFonts w:ascii="Arial" w:hAnsi="Arial" w:cs="Arial"/>
          <w:b w:val="0"/>
          <w:color w:val="000000"/>
          <w:sz w:val="28"/>
          <w:szCs w:val="28"/>
        </w:rPr>
      </w:pPr>
    </w:p>
    <w:p w:rsidR="006C512F" w:rsidRPr="005D64DB" w:rsidRDefault="006C512F" w:rsidP="00F95B63">
      <w:pPr>
        <w:pStyle w:val="1"/>
        <w:ind w:firstLine="709"/>
        <w:jc w:val="both"/>
      </w:pPr>
      <w:r w:rsidRPr="005D64DB">
        <w:rPr>
          <w:rFonts w:ascii="PT Astra Serif" w:hAnsi="PT Astra Serif"/>
          <w:b w:val="0"/>
          <w:sz w:val="28"/>
          <w:szCs w:val="28"/>
        </w:rPr>
        <w:t>В целях определения порядка согласования и утверждения уставов казачьих обществ на территории муниципального образования</w:t>
      </w:r>
      <w:r>
        <w:rPr>
          <w:rFonts w:ascii="PT Astra Serif" w:hAnsi="PT Astra Serif"/>
          <w:b w:val="0"/>
          <w:sz w:val="28"/>
          <w:szCs w:val="28"/>
        </w:rPr>
        <w:t xml:space="preserve"> Яснополянское  Щекинского</w:t>
      </w:r>
      <w:r w:rsidRPr="005D64DB">
        <w:rPr>
          <w:rFonts w:ascii="PT Astra Serif" w:hAnsi="PT Astra Serif"/>
          <w:b w:val="0"/>
          <w:sz w:val="28"/>
          <w:szCs w:val="28"/>
        </w:rPr>
        <w:t xml:space="preserve"> район</w:t>
      </w:r>
      <w:r>
        <w:rPr>
          <w:rFonts w:ascii="PT Astra Serif" w:hAnsi="PT Astra Serif"/>
          <w:b w:val="0"/>
          <w:sz w:val="28"/>
          <w:szCs w:val="28"/>
        </w:rPr>
        <w:t>а</w:t>
      </w:r>
      <w:r w:rsidRPr="005D64DB">
        <w:rPr>
          <w:rFonts w:ascii="PT Astra Serif" w:hAnsi="PT Astra Serif"/>
          <w:b w:val="0"/>
          <w:sz w:val="28"/>
          <w:szCs w:val="28"/>
        </w:rPr>
        <w:t xml:space="preserve">, в соответствии с </w:t>
      </w:r>
      <w:r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Федеральным </w:t>
      </w:r>
      <w:hyperlink r:id="rId8" w:history="1">
        <w:r w:rsidRPr="00970B22">
          <w:rPr>
            <w:rFonts w:ascii="PT Astra Serif" w:hAnsi="PT Astra Serif"/>
            <w:b w:val="0"/>
            <w:color w:val="000000"/>
            <w:sz w:val="28"/>
            <w:szCs w:val="28"/>
          </w:rPr>
          <w:t>закон</w:t>
        </w:r>
      </w:hyperlink>
      <w:r w:rsidRPr="00970B22">
        <w:rPr>
          <w:rFonts w:ascii="PT Astra Serif" w:hAnsi="PT Astra Serif"/>
          <w:b w:val="0"/>
          <w:color w:val="000000"/>
          <w:sz w:val="28"/>
          <w:szCs w:val="28"/>
        </w:rPr>
        <w:t>ом от 06.10.2003 N 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b w:val="0"/>
          <w:color w:val="000000"/>
          <w:sz w:val="28"/>
          <w:szCs w:val="28"/>
        </w:rPr>
        <w:t>,</w:t>
      </w:r>
      <w:r w:rsidRPr="00970B22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5D64DB">
        <w:rPr>
          <w:rFonts w:ascii="PT Astra Serif" w:hAnsi="PT Astra Serif"/>
          <w:b w:val="0"/>
          <w:sz w:val="28"/>
          <w:szCs w:val="28"/>
        </w:rPr>
        <w:t xml:space="preserve">пунктами 3.6 - 2 и 3.6 - 3 Указа Президента Российской Федерации от 15 июня </w:t>
      </w:r>
      <w:smartTag w:uri="urn:schemas-microsoft-com:office:smarttags" w:element="metricconverter">
        <w:smartTagPr>
          <w:attr w:name="ProductID" w:val="1992 г"/>
        </w:smartTagPr>
        <w:r w:rsidRPr="005D64DB">
          <w:rPr>
            <w:rFonts w:ascii="PT Astra Serif" w:hAnsi="PT Astra Serif"/>
            <w:b w:val="0"/>
            <w:sz w:val="28"/>
            <w:szCs w:val="28"/>
          </w:rPr>
          <w:t>1992 г</w:t>
        </w:r>
      </w:smartTag>
      <w:r w:rsidRPr="005D64DB">
        <w:rPr>
          <w:rFonts w:ascii="PT Astra Serif" w:hAnsi="PT Astra Serif"/>
          <w:b w:val="0"/>
          <w:sz w:val="28"/>
          <w:szCs w:val="28"/>
        </w:rPr>
        <w:t xml:space="preserve">. № 632 «О мерах по реализации Закона Российской Федерации «О реабилитации репрессированных народов» в отношении казачества», руководствуясь приказом Федерального агентства по делам национальностей от 6 апреля </w:t>
      </w:r>
      <w:smartTag w:uri="urn:schemas-microsoft-com:office:smarttags" w:element="metricconverter">
        <w:smartTagPr>
          <w:attr w:name="ProductID" w:val="2020 г"/>
        </w:smartTagPr>
        <w:r w:rsidRPr="005D64DB">
          <w:rPr>
            <w:rFonts w:ascii="PT Astra Serif" w:hAnsi="PT Astra Serif"/>
            <w:b w:val="0"/>
            <w:sz w:val="28"/>
            <w:szCs w:val="28"/>
          </w:rPr>
          <w:t>2020 г</w:t>
        </w:r>
      </w:smartTag>
      <w:r w:rsidRPr="005D64DB">
        <w:rPr>
          <w:rFonts w:ascii="PT Astra Serif" w:hAnsi="PT Astra Serif"/>
          <w:b w:val="0"/>
          <w:sz w:val="28"/>
          <w:szCs w:val="28"/>
        </w:rPr>
        <w:t>. № 45 «Об утверждении Типового положения о согласовании и утверждении уставов казачьих обществ»</w:t>
      </w:r>
      <w:r w:rsidRPr="005D64DB">
        <w:rPr>
          <w:rFonts w:ascii="PT Astra Serif" w:hAnsi="PT Astra Serif"/>
          <w:b w:val="0"/>
          <w:bCs/>
          <w:sz w:val="28"/>
          <w:szCs w:val="28"/>
        </w:rPr>
        <w:t>,</w:t>
      </w:r>
      <w:r w:rsidRPr="005D64DB">
        <w:rPr>
          <w:rFonts w:ascii="PT Astra Serif" w:hAnsi="PT Astra Serif"/>
          <w:bCs/>
          <w:sz w:val="28"/>
          <w:szCs w:val="28"/>
        </w:rPr>
        <w:t xml:space="preserve"> </w:t>
      </w:r>
      <w:r w:rsidRPr="005D64DB">
        <w:rPr>
          <w:rFonts w:ascii="PT Astra Serif" w:hAnsi="PT Astra Serif" w:cs="Arial"/>
          <w:b w:val="0"/>
          <w:color w:val="000000"/>
          <w:sz w:val="28"/>
          <w:szCs w:val="28"/>
        </w:rPr>
        <w:t xml:space="preserve">Уставом муниципального </w:t>
      </w:r>
      <w:r>
        <w:rPr>
          <w:rFonts w:ascii="PT Astra Serif" w:hAnsi="PT Astra Serif" w:cs="Arial"/>
          <w:b w:val="0"/>
          <w:color w:val="000000"/>
          <w:sz w:val="28"/>
          <w:szCs w:val="28"/>
        </w:rPr>
        <w:t xml:space="preserve">Яснополянское </w:t>
      </w:r>
      <w:r w:rsidRPr="005D64DB">
        <w:rPr>
          <w:rFonts w:ascii="PT Astra Serif" w:hAnsi="PT Astra Serif" w:cs="Arial"/>
          <w:b w:val="0"/>
          <w:color w:val="000000"/>
          <w:sz w:val="28"/>
          <w:szCs w:val="28"/>
        </w:rPr>
        <w:t>Щекинского района, ПОСТАНОВЛЯЮ:</w:t>
      </w:r>
    </w:p>
    <w:p w:rsidR="006C512F" w:rsidRPr="003A45A7" w:rsidRDefault="006C512F" w:rsidP="00F95B63">
      <w:pPr>
        <w:pStyle w:val="a8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64DB">
        <w:rPr>
          <w:rFonts w:ascii="PT Astra Serif" w:hAnsi="PT Astra Serif"/>
          <w:sz w:val="28"/>
          <w:szCs w:val="28"/>
        </w:rPr>
        <w:t>Утвер</w:t>
      </w:r>
      <w:r>
        <w:rPr>
          <w:rFonts w:ascii="PT Astra Serif" w:hAnsi="PT Astra Serif"/>
          <w:sz w:val="28"/>
          <w:szCs w:val="28"/>
        </w:rPr>
        <w:t>дить Порядок принятия решений о</w:t>
      </w:r>
      <w:r w:rsidRPr="00705901">
        <w:rPr>
          <w:rFonts w:ascii="PT Astra Serif" w:hAnsi="PT Astra Serif"/>
          <w:sz w:val="28"/>
          <w:szCs w:val="28"/>
        </w:rPr>
        <w:t xml:space="preserve"> </w:t>
      </w:r>
      <w:r w:rsidRPr="005D64DB">
        <w:rPr>
          <w:rFonts w:ascii="PT Astra Serif" w:hAnsi="PT Astra Serif"/>
          <w:sz w:val="28"/>
          <w:szCs w:val="28"/>
        </w:rPr>
        <w:t>согласовании</w:t>
      </w:r>
      <w:r>
        <w:rPr>
          <w:rFonts w:ascii="PT Astra Serif" w:hAnsi="PT Astra Serif"/>
          <w:sz w:val="28"/>
          <w:szCs w:val="28"/>
        </w:rPr>
        <w:t xml:space="preserve"> и утверждении</w:t>
      </w:r>
      <w:r w:rsidRPr="005D64DB">
        <w:rPr>
          <w:rFonts w:ascii="PT Astra Serif" w:hAnsi="PT Astra Serif"/>
          <w:sz w:val="28"/>
          <w:szCs w:val="28"/>
        </w:rPr>
        <w:t xml:space="preserve"> уставов казачьих обществ на территории муниципального </w:t>
      </w:r>
      <w:r w:rsidRPr="003A45A7">
        <w:rPr>
          <w:sz w:val="28"/>
          <w:szCs w:val="28"/>
        </w:rPr>
        <w:t>образования Яснополянское   Щекинского района (приложение).</w:t>
      </w:r>
    </w:p>
    <w:p w:rsidR="006C512F" w:rsidRPr="003A45A7" w:rsidRDefault="006C512F" w:rsidP="00F95B63">
      <w:pPr>
        <w:ind w:firstLine="709"/>
        <w:jc w:val="both"/>
        <w:rPr>
          <w:sz w:val="28"/>
          <w:szCs w:val="28"/>
        </w:rPr>
      </w:pPr>
      <w:r w:rsidRPr="003A45A7">
        <w:rPr>
          <w:sz w:val="28"/>
          <w:szCs w:val="28"/>
        </w:rPr>
        <w:t>2.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</w:t>
      </w:r>
      <w:r w:rsidR="00D758A5">
        <w:rPr>
          <w:sz w:val="28"/>
          <w:szCs w:val="28"/>
        </w:rPr>
        <w:t>.</w:t>
      </w:r>
    </w:p>
    <w:p w:rsidR="006C512F" w:rsidRPr="003A45A7" w:rsidRDefault="006C512F" w:rsidP="00F95B63">
      <w:pPr>
        <w:ind w:firstLine="709"/>
        <w:jc w:val="both"/>
        <w:rPr>
          <w:sz w:val="28"/>
          <w:szCs w:val="28"/>
        </w:rPr>
      </w:pPr>
      <w:r w:rsidRPr="003A45A7">
        <w:rPr>
          <w:sz w:val="28"/>
          <w:szCs w:val="28"/>
        </w:rPr>
        <w:t>3.  Решение вступает в силу со дня его официального обнародования</w:t>
      </w:r>
      <w:r w:rsidR="00D758A5">
        <w:rPr>
          <w:sz w:val="28"/>
          <w:szCs w:val="28"/>
        </w:rPr>
        <w:t>.</w:t>
      </w:r>
    </w:p>
    <w:p w:rsidR="006C512F" w:rsidRPr="003A45A7" w:rsidRDefault="006C512F" w:rsidP="00F95B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C512F" w:rsidRPr="003A45A7" w:rsidRDefault="006C512F" w:rsidP="00F95B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C512F" w:rsidRPr="003A45A7" w:rsidRDefault="006C512F" w:rsidP="00F95B6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C512F" w:rsidRPr="003A45A7" w:rsidRDefault="006C512F" w:rsidP="00F95B63">
      <w:pPr>
        <w:tabs>
          <w:tab w:val="left" w:pos="7371"/>
        </w:tabs>
        <w:ind w:firstLine="709"/>
        <w:rPr>
          <w:sz w:val="28"/>
          <w:szCs w:val="28"/>
        </w:rPr>
      </w:pPr>
      <w:r w:rsidRPr="003A45A7">
        <w:rPr>
          <w:sz w:val="28"/>
          <w:szCs w:val="28"/>
        </w:rPr>
        <w:lastRenderedPageBreak/>
        <w:t xml:space="preserve">Глава муниципального образования </w:t>
      </w:r>
    </w:p>
    <w:p w:rsidR="006C512F" w:rsidRPr="00F95B63" w:rsidRDefault="006C512F" w:rsidP="00F95B63">
      <w:pPr>
        <w:tabs>
          <w:tab w:val="left" w:pos="737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Яснополянское </w:t>
      </w:r>
      <w:r w:rsidRPr="003A45A7">
        <w:rPr>
          <w:sz w:val="28"/>
          <w:szCs w:val="28"/>
        </w:rPr>
        <w:t xml:space="preserve">  Щекинского района                         </w:t>
      </w:r>
      <w:r>
        <w:rPr>
          <w:sz w:val="28"/>
          <w:szCs w:val="28"/>
        </w:rPr>
        <w:t xml:space="preserve">  В.В. Шуваев</w:t>
      </w:r>
    </w:p>
    <w:p w:rsidR="006C512F" w:rsidRDefault="006C512F" w:rsidP="002053C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3652" w:type="dxa"/>
        <w:tblLook w:val="00A0" w:firstRow="1" w:lastRow="0" w:firstColumn="1" w:lastColumn="0" w:noHBand="0" w:noVBand="0"/>
      </w:tblPr>
      <w:tblGrid>
        <w:gridCol w:w="5812"/>
      </w:tblGrid>
      <w:tr w:rsidR="006C512F" w:rsidTr="00EB6A07">
        <w:tc>
          <w:tcPr>
            <w:tcW w:w="5812" w:type="dxa"/>
          </w:tcPr>
          <w:p w:rsidR="006C512F" w:rsidRPr="00EB6A07" w:rsidRDefault="006C512F" w:rsidP="00EB6A0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EB6A07">
              <w:rPr>
                <w:rFonts w:ascii="PT Astra Serif" w:hAnsi="PT Astra Serif"/>
                <w:color w:val="000000"/>
                <w:sz w:val="28"/>
                <w:szCs w:val="28"/>
              </w:rPr>
              <w:t>Приложение к постановлению</w:t>
            </w:r>
          </w:p>
          <w:p w:rsidR="006C512F" w:rsidRPr="00EB6A07" w:rsidRDefault="006C512F" w:rsidP="00EB6A0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EB6A07">
              <w:rPr>
                <w:rFonts w:ascii="PT Astra Serif" w:hAnsi="PT Astra Serif"/>
                <w:color w:val="000000"/>
                <w:sz w:val="28"/>
                <w:szCs w:val="28"/>
              </w:rPr>
              <w:t>главы муниципального образования</w:t>
            </w:r>
          </w:p>
          <w:p w:rsidR="006C512F" w:rsidRPr="00EB6A07" w:rsidRDefault="006C512F" w:rsidP="00EB6A0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Яснополянское  </w:t>
            </w:r>
            <w:r w:rsidRPr="00EB6A07">
              <w:rPr>
                <w:rFonts w:ascii="PT Astra Serif" w:hAnsi="PT Astra Serif"/>
                <w:color w:val="000000"/>
                <w:sz w:val="28"/>
                <w:szCs w:val="28"/>
              </w:rPr>
              <w:t>Щекинского района</w:t>
            </w:r>
          </w:p>
          <w:p w:rsidR="006C512F" w:rsidRPr="00EB6A07" w:rsidRDefault="006C512F" w:rsidP="00EB6A0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EB6A07">
              <w:rPr>
                <w:rFonts w:ascii="PT Astra Serif" w:hAnsi="PT Astra Serif"/>
                <w:color w:val="000000"/>
                <w:sz w:val="28"/>
                <w:szCs w:val="28"/>
              </w:rPr>
              <w:t>от __________________ № _____</w:t>
            </w:r>
          </w:p>
          <w:p w:rsidR="006C512F" w:rsidRPr="00EB6A07" w:rsidRDefault="006C512F" w:rsidP="00EB6A07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6C512F" w:rsidRPr="002053C2" w:rsidRDefault="006C512F" w:rsidP="00D758A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6C512F" w:rsidRDefault="006C512F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1A76">
        <w:rPr>
          <w:rFonts w:ascii="PT Astra Serif" w:hAnsi="PT Astra Serif"/>
          <w:b/>
          <w:color w:val="000000"/>
          <w:sz w:val="28"/>
          <w:szCs w:val="28"/>
        </w:rPr>
        <w:t>П</w:t>
      </w:r>
      <w:r>
        <w:rPr>
          <w:rFonts w:ascii="PT Astra Serif" w:hAnsi="PT Astra Serif"/>
          <w:b/>
          <w:color w:val="000000"/>
          <w:sz w:val="28"/>
          <w:szCs w:val="28"/>
        </w:rPr>
        <w:t>ОРЯДОК</w:t>
      </w:r>
    </w:p>
    <w:p w:rsidR="006C512F" w:rsidRDefault="006C512F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 принятия решений о</w:t>
      </w:r>
      <w:r w:rsidRPr="00331A76">
        <w:rPr>
          <w:rFonts w:ascii="PT Astra Serif" w:hAnsi="PT Astra Serif"/>
          <w:b/>
          <w:color w:val="000000"/>
          <w:sz w:val="28"/>
          <w:szCs w:val="28"/>
        </w:rPr>
        <w:t xml:space="preserve"> согласовании </w:t>
      </w:r>
      <w:r>
        <w:rPr>
          <w:rFonts w:ascii="PT Astra Serif" w:hAnsi="PT Astra Serif"/>
          <w:b/>
          <w:color w:val="000000"/>
          <w:sz w:val="28"/>
          <w:szCs w:val="28"/>
        </w:rPr>
        <w:t>и утверждении</w:t>
      </w:r>
      <w:r w:rsidRPr="00331A76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6C512F" w:rsidRPr="00331A76" w:rsidRDefault="006C512F" w:rsidP="005D64DB">
      <w:pPr>
        <w:tabs>
          <w:tab w:val="num" w:pos="0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1A76">
        <w:rPr>
          <w:rFonts w:ascii="PT Astra Serif" w:hAnsi="PT Astra Serif"/>
          <w:b/>
          <w:color w:val="000000"/>
          <w:sz w:val="28"/>
          <w:szCs w:val="28"/>
        </w:rPr>
        <w:t>уставов казачьих обществ на территории</w:t>
      </w:r>
    </w:p>
    <w:p w:rsidR="006C512F" w:rsidRPr="00331A76" w:rsidRDefault="006C512F" w:rsidP="005D64DB">
      <w:pPr>
        <w:pStyle w:val="ConsPlusNormal"/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331A76">
        <w:rPr>
          <w:rFonts w:ascii="PT Astra Serif" w:hAnsi="PT Astra Serif"/>
          <w:b/>
          <w:color w:val="000000"/>
          <w:sz w:val="28"/>
          <w:szCs w:val="28"/>
        </w:rPr>
        <w:t>муниципального образования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 Яснополянское  Щекинского</w:t>
      </w:r>
      <w:r w:rsidRPr="00331A76">
        <w:rPr>
          <w:rFonts w:ascii="PT Astra Serif" w:hAnsi="PT Astra Serif"/>
          <w:b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b/>
          <w:color w:val="000000"/>
          <w:sz w:val="28"/>
          <w:szCs w:val="28"/>
        </w:rPr>
        <w:t>а</w:t>
      </w:r>
    </w:p>
    <w:p w:rsidR="006C512F" w:rsidRPr="002053C2" w:rsidRDefault="006C512F" w:rsidP="002053C2">
      <w:pPr>
        <w:pStyle w:val="1"/>
        <w:ind w:firstLine="709"/>
        <w:rPr>
          <w:rFonts w:ascii="Arial" w:hAnsi="Arial" w:cs="Arial"/>
          <w:szCs w:val="24"/>
        </w:rPr>
      </w:pPr>
    </w:p>
    <w:p w:rsidR="006C512F" w:rsidRPr="002053C2" w:rsidRDefault="006C512F" w:rsidP="002053C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C512F" w:rsidRPr="00E417C9" w:rsidRDefault="006C512F" w:rsidP="005C3EF0">
      <w:pPr>
        <w:pStyle w:val="a8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Настоящий порядок принятия решений о согласовании и утверждении уставов </w:t>
      </w:r>
      <w:r w:rsidRPr="00E417C9">
        <w:rPr>
          <w:rFonts w:ascii="PT Astra Serif" w:hAnsi="PT Astra Serif"/>
          <w:sz w:val="28"/>
          <w:szCs w:val="28"/>
        </w:rPr>
        <w:t>казачьих обществ на территории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Яснополянское Щекинского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(далее - П</w:t>
      </w:r>
      <w:r>
        <w:rPr>
          <w:rFonts w:ascii="PT Astra Serif" w:hAnsi="PT Astra Serif"/>
          <w:sz w:val="28"/>
          <w:szCs w:val="28"/>
        </w:rPr>
        <w:t>орядок</w:t>
      </w:r>
      <w:r w:rsidRPr="00E417C9">
        <w:rPr>
          <w:rFonts w:ascii="PT Astra Serif" w:hAnsi="PT Astra Serif"/>
          <w:sz w:val="28"/>
          <w:szCs w:val="28"/>
        </w:rPr>
        <w:t xml:space="preserve">) определяет перечень основных документов, необходимых для согласования и утверждения уставов казачьих обществ создаваемых (действующих)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 Яснополянское Щекинского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, указанных в пунктах 3.2 - 3.5 Указа Президента Российской Федерации от 15 июня </w:t>
      </w:r>
      <w:smartTag w:uri="urn:schemas-microsoft-com:office:smarttags" w:element="metricconverter">
        <w:smartTagPr>
          <w:attr w:name="ProductID" w:val="1992 г"/>
        </w:smartTagPr>
        <w:r w:rsidRPr="00E417C9">
          <w:rPr>
            <w:rFonts w:ascii="PT Astra Serif" w:hAnsi="PT Astra Serif"/>
            <w:sz w:val="28"/>
            <w:szCs w:val="28"/>
          </w:rPr>
          <w:t>1992 г</w:t>
        </w:r>
      </w:smartTag>
      <w:r w:rsidRPr="00E417C9">
        <w:rPr>
          <w:rFonts w:ascii="PT Astra Serif" w:hAnsi="PT Astra Serif"/>
          <w:sz w:val="28"/>
          <w:szCs w:val="28"/>
        </w:rPr>
        <w:t xml:space="preserve">. № 632 «О мерах по реализации Закона Российской Федерации «О реабилитации репрессированных народов» в отношении казачества», предельные сроки и общий порядок их представления и рассмотрения, общий порядок принятия решений о согласовании и утверждении этих уставов. </w:t>
      </w:r>
    </w:p>
    <w:p w:rsidR="006C512F" w:rsidRDefault="006C512F" w:rsidP="005C3EF0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E417C9">
        <w:rPr>
          <w:rFonts w:ascii="PT Astra Serif" w:hAnsi="PT Astra Serif"/>
          <w:sz w:val="28"/>
          <w:szCs w:val="28"/>
        </w:rPr>
        <w:t xml:space="preserve">Согласование и утверждение уставов казачьих обществ, создаваемых (действующих)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 Яснополянское Щекинского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осуществляется главой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Яснополянское  Щекинского </w:t>
      </w:r>
      <w:r w:rsidRPr="00E417C9">
        <w:rPr>
          <w:rFonts w:ascii="PT Astra Serif" w:hAnsi="PT Astra Serif"/>
          <w:sz w:val="28"/>
          <w:szCs w:val="28"/>
        </w:rPr>
        <w:t>район</w:t>
      </w:r>
      <w:r>
        <w:rPr>
          <w:rFonts w:ascii="PT Astra Serif" w:hAnsi="PT Astra Serif"/>
          <w:sz w:val="28"/>
          <w:szCs w:val="28"/>
        </w:rPr>
        <w:t>а</w:t>
      </w:r>
      <w:r w:rsidRPr="00E417C9">
        <w:rPr>
          <w:rFonts w:ascii="PT Astra Serif" w:hAnsi="PT Astra Serif"/>
          <w:sz w:val="28"/>
          <w:szCs w:val="28"/>
        </w:rPr>
        <w:t xml:space="preserve"> в соответствии с настоящим По</w:t>
      </w:r>
      <w:r>
        <w:rPr>
          <w:rFonts w:ascii="PT Astra Serif" w:hAnsi="PT Astra Serif"/>
          <w:sz w:val="28"/>
          <w:szCs w:val="28"/>
        </w:rPr>
        <w:t>рядком</w:t>
      </w:r>
      <w:r w:rsidRPr="00E417C9">
        <w:rPr>
          <w:rFonts w:ascii="PT Astra Serif" w:hAnsi="PT Astra Serif"/>
          <w:sz w:val="28"/>
          <w:szCs w:val="28"/>
        </w:rPr>
        <w:t>.</w:t>
      </w:r>
    </w:p>
    <w:p w:rsidR="006C512F" w:rsidRPr="00E62337" w:rsidRDefault="006C512F" w:rsidP="005C3EF0">
      <w:pPr>
        <w:pStyle w:val="a8"/>
        <w:numPr>
          <w:ilvl w:val="0"/>
          <w:numId w:val="3"/>
        </w:numPr>
        <w:ind w:left="0" w:firstLine="708"/>
        <w:jc w:val="both"/>
        <w:rPr>
          <w:color w:val="FF0000"/>
          <w:sz w:val="28"/>
          <w:szCs w:val="28"/>
        </w:rPr>
      </w:pPr>
      <w:r w:rsidRPr="00D758A5">
        <w:rPr>
          <w:sz w:val="28"/>
          <w:szCs w:val="28"/>
        </w:rPr>
        <w:t xml:space="preserve">Ответственным за рассмотрение представлений и документов, представленных для согласования и утверждения уставов казачьих обществ, создаваемых (действующих) на территории муниципального образования </w:t>
      </w:r>
      <w:r w:rsidRPr="00D758A5">
        <w:rPr>
          <w:rFonts w:ascii="PT Astra Serif" w:hAnsi="PT Astra Serif"/>
          <w:sz w:val="28"/>
          <w:szCs w:val="28"/>
        </w:rPr>
        <w:t xml:space="preserve">Яснополянское  </w:t>
      </w:r>
      <w:r w:rsidRPr="00D758A5">
        <w:rPr>
          <w:sz w:val="28"/>
          <w:szCs w:val="28"/>
        </w:rPr>
        <w:t xml:space="preserve">Щекинского района, а также подготовку принятых по ним решений является </w:t>
      </w:r>
      <w:r w:rsidR="00C512AC">
        <w:rPr>
          <w:sz w:val="28"/>
          <w:szCs w:val="28"/>
        </w:rPr>
        <w:t xml:space="preserve"> инспектор по делопроизводству</w:t>
      </w:r>
      <w:r w:rsidRPr="00D758A5">
        <w:rPr>
          <w:sz w:val="28"/>
          <w:szCs w:val="28"/>
        </w:rPr>
        <w:t xml:space="preserve"> </w:t>
      </w:r>
      <w:r w:rsidRPr="00E62337">
        <w:rPr>
          <w:sz w:val="28"/>
          <w:szCs w:val="28"/>
        </w:rPr>
        <w:t>администрации муниципальног</w:t>
      </w:r>
      <w:r w:rsidR="00D758A5" w:rsidRPr="00E62337">
        <w:rPr>
          <w:sz w:val="28"/>
          <w:szCs w:val="28"/>
        </w:rPr>
        <w:t>о образования Яснополянское  Щекинский район</w:t>
      </w:r>
      <w:r w:rsidRPr="00E62337">
        <w:rPr>
          <w:sz w:val="28"/>
          <w:szCs w:val="28"/>
        </w:rPr>
        <w:t>.</w:t>
      </w:r>
      <w:r w:rsidR="00F948B1" w:rsidRPr="00E62337">
        <w:rPr>
          <w:sz w:val="28"/>
          <w:szCs w:val="28"/>
        </w:rPr>
        <w:t xml:space="preserve"> </w:t>
      </w:r>
    </w:p>
    <w:p w:rsidR="006C512F" w:rsidRPr="00F948B1" w:rsidRDefault="006C512F" w:rsidP="00F948B1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D81F3A">
        <w:rPr>
          <w:rFonts w:ascii="PT Astra Serif" w:hAnsi="PT Astra Serif"/>
          <w:sz w:val="28"/>
          <w:szCs w:val="28"/>
        </w:rPr>
        <w:t xml:space="preserve">Прием представлений и документов осуществляется </w:t>
      </w:r>
      <w:r w:rsidRPr="00D81F3A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D81F3A" w:rsidRPr="00D81F3A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D81F3A" w:rsidRPr="00D81F3A">
        <w:rPr>
          <w:rFonts w:ascii="PT Astra Serif" w:hAnsi="PT Astra Serif"/>
          <w:sz w:val="28"/>
          <w:szCs w:val="28"/>
        </w:rPr>
        <w:t xml:space="preserve">инспектор по делопроизводству </w:t>
      </w:r>
      <w:r w:rsidR="00F95B63" w:rsidRPr="00D81F3A">
        <w:rPr>
          <w:rFonts w:ascii="PT Astra Serif" w:hAnsi="PT Astra Serif"/>
          <w:sz w:val="28"/>
          <w:szCs w:val="28"/>
        </w:rPr>
        <w:t xml:space="preserve">администрацией </w:t>
      </w:r>
      <w:r w:rsidRPr="00D81F3A">
        <w:rPr>
          <w:rFonts w:ascii="PT Astra Serif" w:hAnsi="PT Astra Serif"/>
          <w:sz w:val="28"/>
          <w:szCs w:val="28"/>
        </w:rPr>
        <w:t xml:space="preserve"> муниципального образования Яснополянское  Щекинского района</w:t>
      </w:r>
      <w:r w:rsidRPr="00F948B1">
        <w:rPr>
          <w:rFonts w:ascii="PT Astra Serif" w:hAnsi="PT Astra Serif"/>
          <w:sz w:val="28"/>
          <w:szCs w:val="28"/>
        </w:rPr>
        <w:t xml:space="preserve"> в рабочее время, кроме выходных и праздничных дней. Администрация муниципального образования Яснополянское Щекинского района расположена по адресу: 301210, Тульская область, Щекинский район, п. Головеньковский, ул. Пчеловодов, д.9. </w:t>
      </w:r>
    </w:p>
    <w:p w:rsidR="006C512F" w:rsidRPr="00F95B63" w:rsidRDefault="006C512F" w:rsidP="005C3EF0">
      <w:pPr>
        <w:pStyle w:val="ConsPlusNormal"/>
        <w:widowControl/>
        <w:numPr>
          <w:ilvl w:val="0"/>
          <w:numId w:val="3"/>
        </w:numPr>
        <w:shd w:val="clear" w:color="auto" w:fill="FFFFFF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F95B63">
        <w:rPr>
          <w:rFonts w:ascii="PT Astra Serif" w:hAnsi="PT Astra Serif"/>
          <w:sz w:val="28"/>
          <w:szCs w:val="28"/>
        </w:rPr>
        <w:lastRenderedPageBreak/>
        <w:t xml:space="preserve">Режим работы </w:t>
      </w:r>
      <w:r w:rsidRPr="00E62337">
        <w:rPr>
          <w:rFonts w:ascii="PT Astra Serif" w:hAnsi="PT Astra Serif"/>
          <w:sz w:val="28"/>
          <w:szCs w:val="28"/>
        </w:rPr>
        <w:t>администрации муниципального образования Яснополянское  Щекинского района</w:t>
      </w:r>
      <w:r w:rsidRPr="00F95B63">
        <w:rPr>
          <w:rFonts w:ascii="PT Astra Serif" w:hAnsi="PT Astra Serif"/>
          <w:sz w:val="28"/>
          <w:szCs w:val="28"/>
        </w:rPr>
        <w:t>: понедельник - четверг - с 09.00 часов до 17.00 часов, пятница - с 09.00 часов до 16.00 часов, обед с 13.00 часов до 13.48 часов, суббота, воскресенье - выходные дни.</w:t>
      </w:r>
    </w:p>
    <w:p w:rsidR="00D81F3A" w:rsidRPr="00D81F3A" w:rsidRDefault="006C512F" w:rsidP="00D758A5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D81F3A">
        <w:rPr>
          <w:rFonts w:ascii="PT Astra Serif" w:hAnsi="PT Astra Serif"/>
          <w:sz w:val="28"/>
          <w:szCs w:val="28"/>
        </w:rPr>
        <w:t xml:space="preserve">Консультации по вопросам предоставления информации о принятии и рассмотрении представлений о согласовании и утверждении уставов казачьих обществ, указанных в пунктах 11, 12, 25, 26 настоящего Порядка, осуществляются </w:t>
      </w:r>
      <w:r w:rsidR="00E62337" w:rsidRPr="00E62337">
        <w:rPr>
          <w:rFonts w:ascii="PT Astra Serif" w:hAnsi="PT Astra Serif"/>
          <w:sz w:val="28"/>
          <w:szCs w:val="28"/>
        </w:rPr>
        <w:t xml:space="preserve">инспектором  по делопроизводству </w:t>
      </w:r>
      <w:r w:rsidRPr="00E62337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Яснополянское  Щек</w:t>
      </w:r>
      <w:r w:rsidR="00E62337" w:rsidRPr="00E62337">
        <w:rPr>
          <w:rFonts w:ascii="PT Astra Serif" w:hAnsi="PT Astra Serif"/>
          <w:sz w:val="28"/>
          <w:szCs w:val="28"/>
        </w:rPr>
        <w:t>инский район (далее - инспектор</w:t>
      </w:r>
      <w:r w:rsidRPr="00E62337">
        <w:rPr>
          <w:rFonts w:ascii="PT Astra Serif" w:hAnsi="PT Astra Serif"/>
          <w:sz w:val="28"/>
          <w:szCs w:val="28"/>
        </w:rPr>
        <w:t>), ответственным за рассмотрение таких предста</w:t>
      </w:r>
      <w:r w:rsidR="00E62337" w:rsidRPr="00E62337">
        <w:rPr>
          <w:rFonts w:ascii="PT Astra Serif" w:hAnsi="PT Astra Serif"/>
          <w:sz w:val="28"/>
          <w:szCs w:val="28"/>
        </w:rPr>
        <w:t xml:space="preserve">влений, </w:t>
      </w:r>
      <w:r w:rsidRPr="00E62337">
        <w:rPr>
          <w:rFonts w:ascii="PT Astra Serif" w:hAnsi="PT Astra Serif"/>
          <w:sz w:val="28"/>
          <w:szCs w:val="28"/>
        </w:rPr>
        <w:t xml:space="preserve"> в рабочее время, кроме выходных и праздничных дней. Режим работы: понедельник - четверг - с 09.00 часов до 17.00 часов, пятница - с 09.00 часов до 16.00 часов, обед с 13.00 часов до 13.48 часов, суббота, воскресенье - выходные дни, телефон: 8(48751)38-7-43.</w:t>
      </w:r>
      <w:r w:rsidR="00F948B1" w:rsidRPr="00E62337">
        <w:rPr>
          <w:rFonts w:ascii="PT Astra Serif" w:hAnsi="PT Astra Serif"/>
          <w:sz w:val="28"/>
          <w:szCs w:val="28"/>
        </w:rPr>
        <w:t xml:space="preserve"> </w:t>
      </w:r>
    </w:p>
    <w:p w:rsidR="006C512F" w:rsidRPr="00D81F3A" w:rsidRDefault="00E62337" w:rsidP="00D758A5">
      <w:pPr>
        <w:pStyle w:val="a8"/>
        <w:numPr>
          <w:ilvl w:val="0"/>
          <w:numId w:val="3"/>
        </w:numPr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Инспектор</w:t>
      </w:r>
      <w:r w:rsidR="006C512F" w:rsidRPr="00D81F3A">
        <w:rPr>
          <w:rFonts w:ascii="PT Astra Serif" w:hAnsi="PT Astra Serif"/>
          <w:color w:val="000000"/>
          <w:sz w:val="28"/>
          <w:szCs w:val="28"/>
        </w:rPr>
        <w:t xml:space="preserve"> осуществляет информирование заявителей по следующим вопросам: </w:t>
      </w:r>
    </w:p>
    <w:p w:rsidR="006C512F" w:rsidRDefault="006C512F" w:rsidP="005C3EF0">
      <w:pPr>
        <w:pStyle w:val="a8"/>
        <w:numPr>
          <w:ilvl w:val="0"/>
          <w:numId w:val="7"/>
        </w:numPr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456C0D">
        <w:rPr>
          <w:rFonts w:ascii="PT Astra Serif" w:hAnsi="PT Astra Serif"/>
          <w:color w:val="000000"/>
          <w:sz w:val="28"/>
          <w:szCs w:val="28"/>
        </w:rPr>
        <w:t xml:space="preserve">о месте нахождения и графике работы администрации муниципального образования </w:t>
      </w:r>
      <w:r>
        <w:rPr>
          <w:rFonts w:ascii="PT Astra Serif" w:hAnsi="PT Astra Serif"/>
          <w:color w:val="000000"/>
          <w:sz w:val="28"/>
          <w:szCs w:val="28"/>
        </w:rPr>
        <w:t>Яснополянское Щекинского</w:t>
      </w:r>
      <w:r w:rsidRPr="00456C0D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456C0D">
        <w:rPr>
          <w:rFonts w:ascii="PT Astra Serif" w:hAnsi="PT Astra Serif"/>
          <w:color w:val="000000"/>
          <w:sz w:val="28"/>
          <w:szCs w:val="28"/>
        </w:rPr>
        <w:t xml:space="preserve">; о порядке и условиях согласования и утверждения </w:t>
      </w:r>
      <w:r>
        <w:rPr>
          <w:rFonts w:ascii="PT Astra Serif" w:hAnsi="PT Astra Serif"/>
          <w:color w:val="000000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/>
          <w:sz w:val="28"/>
          <w:szCs w:val="28"/>
        </w:rPr>
        <w:t xml:space="preserve">создаваемых (действующих) казачьих обществ; </w:t>
      </w:r>
    </w:p>
    <w:p w:rsidR="006C512F" w:rsidRDefault="006C512F" w:rsidP="005C3EF0">
      <w:pPr>
        <w:pStyle w:val="a8"/>
        <w:numPr>
          <w:ilvl w:val="0"/>
          <w:numId w:val="7"/>
        </w:numPr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56C0D">
        <w:rPr>
          <w:rFonts w:ascii="PT Astra Serif" w:hAnsi="PT Astra Serif"/>
          <w:color w:val="000000"/>
          <w:sz w:val="28"/>
          <w:szCs w:val="28"/>
        </w:rPr>
        <w:t xml:space="preserve">о результатах рассмотрения представлений о согласовании и утверждении </w:t>
      </w:r>
      <w:r>
        <w:rPr>
          <w:rFonts w:ascii="PT Astra Serif" w:hAnsi="PT Astra Serif"/>
          <w:color w:val="000000"/>
          <w:sz w:val="28"/>
          <w:szCs w:val="28"/>
        </w:rPr>
        <w:t xml:space="preserve">уставов, </w:t>
      </w:r>
      <w:r w:rsidRPr="00456C0D">
        <w:rPr>
          <w:rFonts w:ascii="PT Astra Serif" w:hAnsi="PT Astra Serif"/>
          <w:color w:val="000000"/>
          <w:sz w:val="28"/>
          <w:szCs w:val="28"/>
        </w:rPr>
        <w:t xml:space="preserve">создаваемых (действующих) уставов казачьих обществ. </w:t>
      </w:r>
    </w:p>
    <w:p w:rsidR="006C512F" w:rsidRPr="00456C0D" w:rsidRDefault="006C512F" w:rsidP="005C3EF0">
      <w:pPr>
        <w:pStyle w:val="a8"/>
        <w:ind w:left="0" w:firstLine="1278"/>
        <w:jc w:val="both"/>
        <w:rPr>
          <w:rFonts w:ascii="PT Astra Serif" w:hAnsi="PT Astra Serif"/>
          <w:color w:val="000000"/>
          <w:sz w:val="28"/>
          <w:szCs w:val="28"/>
        </w:rPr>
      </w:pPr>
      <w:r w:rsidRPr="00F95B63">
        <w:rPr>
          <w:rFonts w:ascii="PT Astra Serif" w:hAnsi="PT Astra Serif"/>
          <w:color w:val="000000"/>
          <w:sz w:val="28"/>
          <w:szCs w:val="28"/>
        </w:rPr>
        <w:t>Информация по указанным вопросам предоставляется в устной форме (с использованием средств телефонной связи или в случае личного обращения заявителя).</w:t>
      </w:r>
      <w:r w:rsidRPr="00456C0D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6C512F" w:rsidRDefault="006C512F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2006D">
        <w:rPr>
          <w:rFonts w:ascii="PT Astra Serif" w:hAnsi="PT Astra Serif" w:cs="ArialMT"/>
          <w:color w:val="000000"/>
          <w:sz w:val="28"/>
          <w:szCs w:val="28"/>
        </w:rPr>
        <w:t xml:space="preserve">Устав хуторского, станичного, городского казачьего общества, создаваемого (действующего) на территории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муниципального образования Яснополянское  </w:t>
      </w:r>
      <w:r w:rsidRPr="00C2006D">
        <w:rPr>
          <w:rFonts w:ascii="PT Astra Serif" w:hAnsi="PT Astra Serif" w:cs="ArialMT"/>
          <w:color w:val="000000"/>
          <w:sz w:val="28"/>
          <w:szCs w:val="28"/>
        </w:rPr>
        <w:t>Щекинского района согласовывается с атаманом районного (юртового) либо окружного (отдельского) казачьего общества (если районное (юртовое), либо окружное (отдельское) казачье общество осуществляет деятельность на территории Тульской области</w:t>
      </w:r>
      <w:r>
        <w:rPr>
          <w:rFonts w:ascii="PT Astra Serif" w:hAnsi="PT Astra Serif" w:cs="ArialMT"/>
          <w:color w:val="000000"/>
          <w:sz w:val="28"/>
          <w:szCs w:val="28"/>
        </w:rPr>
        <w:t>)</w:t>
      </w:r>
      <w:r w:rsidRPr="00C2006D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6C512F" w:rsidRPr="00DE12DA" w:rsidRDefault="006C512F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DE12DA">
        <w:rPr>
          <w:rFonts w:ascii="PT Astra Serif" w:hAnsi="PT Astra Serif" w:cs="ArialMT"/>
          <w:color w:val="000000"/>
          <w:sz w:val="28"/>
          <w:szCs w:val="28"/>
        </w:rPr>
        <w:t>Устав хуторского, станичного, городского казачьего общества, создаваемого (действующего) на территориях двух и более городских или сельских поселений, входящих в состав Щекинского района, согласовываются с главами соответствующих городских, сельских поселений Щекинского района, а также с атаманом районного (юртового) либо окружного (отдельского) казачьего общества (если районное (юртовое) либо окружное (отдельское) казачье общество осуществляет деятельность на территории Тульской области.</w:t>
      </w:r>
    </w:p>
    <w:p w:rsidR="006C512F" w:rsidRPr="00DE12DA" w:rsidRDefault="006C512F" w:rsidP="005C3EF0">
      <w:pPr>
        <w:pStyle w:val="a8"/>
        <w:numPr>
          <w:ilvl w:val="0"/>
          <w:numId w:val="3"/>
        </w:numPr>
        <w:autoSpaceDE w:val="0"/>
        <w:autoSpaceDN w:val="0"/>
        <w:adjustRightInd w:val="0"/>
        <w:ind w:hanging="36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DE12DA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уставов казачьих обществ осуществляется после: </w:t>
      </w:r>
    </w:p>
    <w:p w:rsidR="006C512F" w:rsidRDefault="006C512F" w:rsidP="005C3EF0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 xml:space="preserve">принятия учредительным собранием (кругом, сбором) решения об учреждении казачьего общества; </w:t>
      </w:r>
    </w:p>
    <w:p w:rsidR="006C512F" w:rsidRPr="00C32DB3" w:rsidRDefault="006C512F" w:rsidP="005C3EF0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A70506">
        <w:rPr>
          <w:rFonts w:ascii="PT Astra Serif" w:hAnsi="PT Astra Serif" w:cs="ArialMT"/>
          <w:color w:val="000000"/>
          <w:sz w:val="28"/>
          <w:szCs w:val="28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6C512F" w:rsidRPr="00C32DB3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11</w:t>
      </w:r>
      <w:r w:rsidRPr="00C32DB3">
        <w:rPr>
          <w:rFonts w:ascii="PT Astra Serif" w:hAnsi="PT Astra Serif"/>
          <w:sz w:val="28"/>
          <w:szCs w:val="28"/>
        </w:rPr>
        <w:t xml:space="preserve">.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Для согласования устава действующего казачьего общества атаман</w:t>
      </w:r>
    </w:p>
    <w:p w:rsidR="006C512F" w:rsidRDefault="006C512F" w:rsidP="005C3EF0">
      <w:pPr>
        <w:autoSpaceDE w:val="0"/>
        <w:autoSpaceDN w:val="0"/>
        <w:adjustRightInd w:val="0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6C512F" w:rsidRPr="00C32DB3" w:rsidRDefault="006C512F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C32DB3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(Собрание законодательства Российской Федерации, 1994, N 32, ст.3301; 2019, N 51, ст.7482) и иными федеральными законами в сфере деятельности некоммерческих организаций, а также уставом казачьего общества;</w:t>
      </w:r>
    </w:p>
    <w:p w:rsidR="006C512F" w:rsidRPr="00C32DB3" w:rsidRDefault="006C512F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6C512F" w:rsidRPr="00C32DB3" w:rsidRDefault="006C512F" w:rsidP="005C3EF0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 устав казачьего общества в новой редакции.</w:t>
      </w:r>
    </w:p>
    <w:p w:rsidR="006C512F" w:rsidRPr="00C32DB3" w:rsidRDefault="006C512F" w:rsidP="005C3EF0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r w:rsidRPr="005557A1">
        <w:rPr>
          <w:rFonts w:ascii="PT Astra Serif" w:hAnsi="PT Astra Serif" w:cs="ArialMT"/>
          <w:sz w:val="28"/>
          <w:szCs w:val="28"/>
        </w:rPr>
        <w:t xml:space="preserve">пунктах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, представление о согласовании устава казачьего общества. К представлению прилагаются:</w:t>
      </w:r>
    </w:p>
    <w:p w:rsidR="006C512F" w:rsidRPr="00C32DB3" w:rsidRDefault="006C512F" w:rsidP="005C3EF0">
      <w:pPr>
        <w:autoSpaceDE w:val="0"/>
        <w:autoSpaceDN w:val="0"/>
        <w:adjustRightInd w:val="0"/>
        <w:ind w:firstLine="710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5557A1">
        <w:rPr>
          <w:rFonts w:ascii="PT Astra Serif" w:hAnsi="PT Astra Serif" w:cs="ArialMT"/>
          <w:sz w:val="28"/>
          <w:szCs w:val="28"/>
        </w:rPr>
        <w:t>главами 4 и 9.1 Гражданского кодекса Российской Федерации</w:t>
      </w:r>
      <w:r w:rsidRPr="00C32DB3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6C512F" w:rsidRPr="005557A1" w:rsidRDefault="006C512F" w:rsidP="005C3EF0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5557A1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6C512F" w:rsidRPr="00C32DB3" w:rsidRDefault="006C512F" w:rsidP="005C3EF0">
      <w:pPr>
        <w:pStyle w:val="a8"/>
        <w:autoSpaceDE w:val="0"/>
        <w:autoSpaceDN w:val="0"/>
        <w:adjustRightInd w:val="0"/>
        <w:ind w:left="1070" w:hanging="36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C32DB3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общества.</w:t>
      </w:r>
    </w:p>
    <w:p w:rsidR="006C512F" w:rsidRDefault="006C512F" w:rsidP="005C3EF0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13. 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 xml:space="preserve">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r w:rsidRPr="00C32DB3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3D18F6">
        <w:rPr>
          <w:rFonts w:ascii="PT Astra Serif" w:hAnsi="PT Astra Serif" w:cs="ArialMT"/>
          <w:color w:val="000000"/>
          <w:sz w:val="28"/>
          <w:szCs w:val="28"/>
        </w:rPr>
        <w:t>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6C512F" w:rsidRPr="00DC0D98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14.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DC0D98">
        <w:rPr>
          <w:rFonts w:ascii="PT Astra Serif" w:hAnsi="PT Astra Serif" w:cs="ArialMT"/>
          <w:sz w:val="28"/>
          <w:szCs w:val="28"/>
        </w:rPr>
        <w:t xml:space="preserve">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t xml:space="preserve">копии документов должны быть заверены подписью атамана казачьего общества либо уполномоченного лица. Документы (их копии), содержащие более </w:t>
      </w:r>
      <w:r w:rsidRPr="00DC0D98">
        <w:rPr>
          <w:rFonts w:ascii="PT Astra Serif" w:hAnsi="PT Astra Serif" w:cs="ArialMT"/>
          <w:color w:val="000000"/>
          <w:sz w:val="28"/>
          <w:szCs w:val="28"/>
        </w:rPr>
        <w:lastRenderedPageBreak/>
        <w:t>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15.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16. 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color w:val="000000"/>
          <w:sz w:val="28"/>
          <w:szCs w:val="28"/>
        </w:rPr>
        <w:t>, в течение 14 календарных дней со дня поступления указанных документов.</w:t>
      </w:r>
    </w:p>
    <w:p w:rsidR="006C512F" w:rsidRPr="00C42DFE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17. </w:t>
      </w:r>
      <w:r w:rsidRPr="00C42DFE">
        <w:rPr>
          <w:rFonts w:ascii="PT Astra Serif" w:hAnsi="PT Astra Serif" w:cs="ArialMT"/>
          <w:sz w:val="28"/>
          <w:szCs w:val="28"/>
        </w:rPr>
        <w:t xml:space="preserve">По истечении срока, установленного пунктом 16 настоящего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42DFE">
        <w:rPr>
          <w:rFonts w:ascii="PT Astra Serif" w:hAnsi="PT Astra Serif" w:cs="ArialMT"/>
          <w:sz w:val="28"/>
          <w:szCs w:val="28"/>
        </w:rPr>
        <w:t>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18.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6C512F" w:rsidRPr="00C10230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19. 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 xml:space="preserve">Согласование устава казачьего общества оформляется служебным письмом, подписанным непосредственно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C10230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6C512F" w:rsidRPr="0029055D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20.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действующего казачьего общества являются:</w:t>
      </w:r>
    </w:p>
    <w:p w:rsidR="006C512F" w:rsidRPr="0029055D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высшего органа управления казачьего общества, установленных </w:t>
      </w:r>
      <w:r w:rsidRPr="005F0D8A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6C512F" w:rsidRPr="0029055D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пунктом 11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, несоблюдение требований к их оформлению, порядку и сроку представления;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29055D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6C512F" w:rsidRPr="005F0D8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21.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Основаниями для отказа в согласовании устава создаваемого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казачьего общества являются:</w:t>
      </w:r>
    </w:p>
    <w:p w:rsidR="006C512F" w:rsidRPr="005F0D8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) несоблюдение требований к порядку созыва и проведения заседания учредительного собрания (круга, сбора) казачьего общества, </w:t>
      </w:r>
      <w:r w:rsidRPr="005F0D8A">
        <w:rPr>
          <w:rFonts w:ascii="PT Astra Serif" w:hAnsi="PT Astra Serif" w:cs="ArialMT"/>
          <w:sz w:val="28"/>
          <w:szCs w:val="28"/>
        </w:rPr>
        <w:t xml:space="preserve">установленных главами 4 и 9.1 Гражданского кодекса Российской Федерации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6C512F" w:rsidRPr="005F0D8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) непредставление или представление неполного комплекта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пунктом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sz w:val="28"/>
          <w:szCs w:val="28"/>
        </w:rPr>
        <w:t xml:space="preserve">,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несоблюдение требований к их оформлению, порядку и сроку представления;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>3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6C512F" w:rsidRPr="005F0D8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22. 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Отказ в согласовании устава казачьего общества не является препятствием для повторного направления должностным лицам, названным в </w:t>
      </w:r>
      <w:r>
        <w:rPr>
          <w:rFonts w:ascii="PT Astra Serif" w:hAnsi="PT Astra Serif" w:cs="ArialMT"/>
          <w:sz w:val="28"/>
          <w:szCs w:val="28"/>
        </w:rPr>
        <w:t>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A2ED4">
        <w:rPr>
          <w:rFonts w:ascii="PT Astra Serif" w:hAnsi="PT Astra Serif" w:cs="ArialMT"/>
          <w:sz w:val="28"/>
          <w:szCs w:val="28"/>
        </w:rPr>
        <w:t>,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 при условии устранения оснований, послуживших причиной для принятия указанного решения.</w:t>
      </w:r>
    </w:p>
    <w:p w:rsidR="006C512F" w:rsidRPr="005F0D8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>Повторное представление о согласовании устава казачьего общества и</w:t>
      </w:r>
    </w:p>
    <w:p w:rsidR="006C512F" w:rsidRPr="005F0D8A" w:rsidRDefault="006C512F" w:rsidP="005C3EF0">
      <w:pPr>
        <w:autoSpaceDE w:val="0"/>
        <w:autoSpaceDN w:val="0"/>
        <w:adjustRightInd w:val="0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документов, предусмотренных </w:t>
      </w:r>
      <w:r w:rsidRPr="00BA2ED4">
        <w:rPr>
          <w:rFonts w:ascii="PT Astra Serif" w:hAnsi="PT Astra Serif" w:cs="ArialMT"/>
          <w:sz w:val="28"/>
          <w:szCs w:val="28"/>
        </w:rPr>
        <w:t xml:space="preserve">пунктами 11 </w:t>
      </w:r>
      <w:r>
        <w:rPr>
          <w:rFonts w:ascii="PT Astra Serif" w:hAnsi="PT Astra Serif" w:cs="ArialMT"/>
          <w:sz w:val="28"/>
          <w:szCs w:val="28"/>
        </w:rPr>
        <w:t>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, и принятие по этому представлению решения осуществляются в порядке, предусмотренном </w:t>
      </w:r>
      <w:r w:rsidRPr="00BA2ED4">
        <w:rPr>
          <w:rFonts w:ascii="PT Astra Serif" w:hAnsi="PT Astra Serif" w:cs="ArialMT"/>
          <w:sz w:val="28"/>
          <w:szCs w:val="28"/>
        </w:rPr>
        <w:t>пунктами 13-21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5F0D8A">
        <w:rPr>
          <w:rFonts w:ascii="PT Astra Serif" w:hAnsi="PT Astra Serif" w:cs="ArialMT"/>
          <w:color w:val="000000"/>
          <w:sz w:val="28"/>
          <w:szCs w:val="28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11 и 12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5F0D8A">
        <w:rPr>
          <w:rFonts w:ascii="PT Astra Serif" w:hAnsi="PT Astra Serif" w:cs="ArialMT"/>
          <w:color w:val="000000"/>
          <w:sz w:val="28"/>
          <w:szCs w:val="28"/>
        </w:rPr>
        <w:t>, не ограничено.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23. </w:t>
      </w:r>
      <w:r w:rsidRPr="00A24174">
        <w:rPr>
          <w:rFonts w:ascii="PT Astra Serif" w:hAnsi="PT Astra Serif" w:cs="ArialMT"/>
          <w:color w:val="000000"/>
          <w:sz w:val="28"/>
          <w:szCs w:val="28"/>
        </w:rPr>
        <w:t>Уставы хуторских, станичных, городских</w:t>
      </w:r>
      <w:r w:rsidRPr="00A24174">
        <w:rPr>
          <w:rFonts w:ascii="PT Astra Serif" w:hAnsi="PT Astra Serif" w:cs="ArialMT"/>
          <w:color w:val="000000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казачьих</w:t>
      </w:r>
      <w:r w:rsidRPr="00BA2ED4">
        <w:rPr>
          <w:rFonts w:ascii="PT Astra Serif" w:hAnsi="PT Astra Serif" w:cs="ArialMT"/>
          <w:sz w:val="28"/>
          <w:szCs w:val="28"/>
        </w:rPr>
        <w:t xml:space="preserve"> обществ</w:t>
      </w:r>
      <w:r>
        <w:rPr>
          <w:rFonts w:ascii="PT Astra Serif" w:hAnsi="PT Astra Serif" w:cs="ArialMT"/>
          <w:sz w:val="28"/>
          <w:szCs w:val="28"/>
        </w:rPr>
        <w:t>, создаваемых</w:t>
      </w:r>
      <w:r w:rsidRPr="00BA2ED4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 xml:space="preserve">(действующих)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 Яснополянское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BA2ED4">
        <w:rPr>
          <w:rFonts w:ascii="PT Astra Serif" w:hAnsi="PT Astra Serif" w:cs="ArialMT"/>
          <w:sz w:val="28"/>
          <w:szCs w:val="28"/>
        </w:rPr>
        <w:t xml:space="preserve">, утверждаются </w:t>
      </w:r>
      <w:r>
        <w:rPr>
          <w:rFonts w:ascii="PT Astra Serif" w:hAnsi="PT Astra Serif" w:cs="ArialMT"/>
          <w:sz w:val="28"/>
          <w:szCs w:val="28"/>
        </w:rPr>
        <w:t xml:space="preserve">главой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Яснополянское 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BA2ED4">
        <w:rPr>
          <w:rFonts w:ascii="PT Astra Serif" w:hAnsi="PT Astra Serif" w:cs="ArialMT"/>
          <w:sz w:val="28"/>
          <w:szCs w:val="28"/>
        </w:rPr>
        <w:t>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24. </w:t>
      </w:r>
      <w:r w:rsidRPr="00BE594C">
        <w:rPr>
          <w:rFonts w:ascii="PT Astra Serif" w:hAnsi="PT Astra Serif" w:cs="ArialMT"/>
          <w:sz w:val="28"/>
          <w:szCs w:val="28"/>
        </w:rPr>
        <w:t xml:space="preserve">Утверждение уставов казачьих обществ осуществляется после их согласования должностными лицами, названными в пунктах </w:t>
      </w:r>
      <w:r w:rsidRPr="00622F70">
        <w:rPr>
          <w:rFonts w:ascii="PT Astra Serif" w:hAnsi="PT Astra Serif" w:cs="ArialMT"/>
          <w:sz w:val="28"/>
          <w:szCs w:val="28"/>
        </w:rPr>
        <w:t xml:space="preserve">8 и 9 </w:t>
      </w:r>
      <w:r>
        <w:rPr>
          <w:rFonts w:ascii="PT Astra Serif" w:hAnsi="PT Astra Serif" w:cs="ArialMT"/>
          <w:sz w:val="28"/>
          <w:szCs w:val="28"/>
        </w:rPr>
        <w:t>настоящего</w:t>
      </w:r>
      <w:r w:rsidRPr="00496D15">
        <w:rPr>
          <w:rFonts w:ascii="PT Astra Serif" w:hAnsi="PT Astra Serif" w:cs="ArialMT"/>
          <w:sz w:val="28"/>
          <w:szCs w:val="28"/>
        </w:rPr>
        <w:t xml:space="preserve"> </w:t>
      </w:r>
      <w:r>
        <w:rPr>
          <w:rFonts w:ascii="PT Astra Serif" w:hAnsi="PT Astra Serif" w:cs="ArialMT"/>
          <w:sz w:val="28"/>
          <w:szCs w:val="28"/>
        </w:rPr>
        <w:t>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BE594C">
        <w:rPr>
          <w:rFonts w:ascii="PT Astra Serif" w:hAnsi="PT Astra Serif" w:cs="ArialMT"/>
          <w:sz w:val="28"/>
          <w:szCs w:val="28"/>
        </w:rPr>
        <w:t>.</w:t>
      </w:r>
    </w:p>
    <w:p w:rsidR="006C512F" w:rsidRPr="00622F70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25.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Яснополянское 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6C512F" w:rsidRPr="00622F70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1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r w:rsidRPr="00622F70">
        <w:rPr>
          <w:rFonts w:ascii="PT Astra Serif" w:hAnsi="PT Astra Serif" w:cs="ArialMT"/>
          <w:sz w:val="28"/>
          <w:szCs w:val="28"/>
        </w:rPr>
        <w:t xml:space="preserve">главами 4 и 9.1 Гражданского кодекса Российской Федерации 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организаций, а также уставом казачьего общества;</w:t>
      </w:r>
    </w:p>
    <w:p w:rsidR="006C512F" w:rsidRPr="00622F70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6C512F" w:rsidRPr="00622F70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2F70">
        <w:rPr>
          <w:rFonts w:ascii="PT Astra Serif" w:hAnsi="PT Astra Serif" w:cs="ArialMT"/>
          <w:sz w:val="28"/>
          <w:szCs w:val="28"/>
        </w:rPr>
        <w:t>;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Pr="00622F70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6C512F" w:rsidRPr="00AB0D2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26.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 главе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Яснополянское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представление об утверждении устава казачьего общества. К представлению прилагаются:</w:t>
      </w:r>
    </w:p>
    <w:p w:rsidR="006C512F" w:rsidRPr="00AB0D2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lastRenderedPageBreak/>
        <w:t>1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r w:rsidRPr="00AB0D2A">
        <w:rPr>
          <w:rFonts w:ascii="PT Astra Serif" w:hAnsi="PT Astra Serif" w:cs="ArialMT"/>
          <w:sz w:val="28"/>
          <w:szCs w:val="28"/>
        </w:rPr>
        <w:t>Гражданским кодексом Российской Федерации</w:t>
      </w:r>
      <w:r w:rsidRPr="00AB0D2A"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и иными федеральными законами в сфере деятельности некоммерческих организаций;</w:t>
      </w:r>
    </w:p>
    <w:p w:rsidR="006C512F" w:rsidRPr="00AB0D2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6C512F" w:rsidRPr="00AB0D2A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3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) копии писем о согласовании устава казачьего общества должностными лицами, названными 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4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) устав казачьего общества на бумажном носителе и в электронном виде.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27.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Указанные в </w:t>
      </w:r>
      <w:r>
        <w:rPr>
          <w:rFonts w:ascii="PT Astra Serif" w:hAnsi="PT Astra Serif" w:cs="ArialMT"/>
          <w:sz w:val="28"/>
          <w:szCs w:val="28"/>
        </w:rPr>
        <w:t>пунктах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28.</w:t>
      </w:r>
      <w:r w:rsidRPr="00AB0D2A">
        <w:rPr>
          <w:rFonts w:ascii="PT Astra Serif" w:hAnsi="PT Astra Serif" w:cs="ArialMT"/>
          <w:color w:val="000000"/>
          <w:szCs w:val="28"/>
        </w:rPr>
        <w:t xml:space="preserve">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Рассмотрение представленных для утверждения устава казачьего общества документов и принятие по ним решения производится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главой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Яснополянское </w:t>
      </w:r>
      <w:r>
        <w:rPr>
          <w:rFonts w:ascii="PT Astra Serif" w:hAnsi="PT Astra Serif" w:cs="ArialMT"/>
          <w:color w:val="000000"/>
          <w:sz w:val="28"/>
          <w:szCs w:val="28"/>
        </w:rPr>
        <w:t>Щекинского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>, в течение 30 календарных дней со дня поступления указанных документов.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29.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По истечении срока, указанного в </w:t>
      </w:r>
      <w:r w:rsidRPr="00AB0D2A">
        <w:rPr>
          <w:rFonts w:ascii="PT Astra Serif" w:hAnsi="PT Astra Serif" w:cs="ArialMT"/>
          <w:sz w:val="28"/>
          <w:szCs w:val="28"/>
        </w:rPr>
        <w:t>пункте</w:t>
      </w:r>
      <w:r>
        <w:rPr>
          <w:rFonts w:ascii="PT Astra Serif" w:hAnsi="PT Astra Serif" w:cs="ArialMT"/>
          <w:sz w:val="28"/>
          <w:szCs w:val="28"/>
        </w:rPr>
        <w:t xml:space="preserve"> 28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AB0D2A">
        <w:rPr>
          <w:rFonts w:ascii="PT Astra Serif" w:hAnsi="PT Astra Serif" w:cs="ArialMT"/>
          <w:sz w:val="28"/>
          <w:szCs w:val="28"/>
        </w:rPr>
        <w:t>, принимается решение об ут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верждении либо об отказе в утверждении устава казачьего общества. О принятом решении </w:t>
      </w:r>
      <w:r>
        <w:rPr>
          <w:rFonts w:ascii="PT Astra Serif" w:hAnsi="PT Astra Serif" w:cs="ArialMT"/>
          <w:color w:val="000000"/>
          <w:sz w:val="28"/>
          <w:szCs w:val="28"/>
        </w:rPr>
        <w:t xml:space="preserve">глава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Яснополянское </w:t>
      </w:r>
      <w:r w:rsidR="00E62337">
        <w:rPr>
          <w:rFonts w:ascii="PT Astra Serif" w:hAnsi="PT Astra Serif" w:cs="ArialMT"/>
          <w:color w:val="000000"/>
          <w:sz w:val="28"/>
          <w:szCs w:val="28"/>
        </w:rPr>
        <w:t>Щекинск</w:t>
      </w:r>
      <w:r>
        <w:rPr>
          <w:rFonts w:ascii="PT Astra Serif" w:hAnsi="PT Astra Serif" w:cs="ArialMT"/>
          <w:color w:val="000000"/>
          <w:sz w:val="28"/>
          <w:szCs w:val="28"/>
        </w:rPr>
        <w:t>ого района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 уведомляет атамана казачьего общества либо уполномоченное лицо в письменной форме.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30. </w:t>
      </w:r>
      <w:r w:rsidRPr="00AB0D2A">
        <w:rPr>
          <w:rFonts w:ascii="PT Astra Serif" w:hAnsi="PT Astra Serif" w:cs="ArialMT"/>
          <w:sz w:val="28"/>
          <w:szCs w:val="28"/>
        </w:rPr>
        <w:t>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31.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Утверждение устава казачьего общества оформляется </w:t>
      </w:r>
      <w:r w:rsidRPr="00A24174">
        <w:rPr>
          <w:rFonts w:ascii="PT Astra Serif" w:hAnsi="PT Astra Serif" w:cs="ArialMT"/>
          <w:color w:val="000000"/>
          <w:sz w:val="28"/>
          <w:szCs w:val="28"/>
        </w:rPr>
        <w:t xml:space="preserve">правовым актом главы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Яснополянское </w:t>
      </w:r>
      <w:r w:rsidRPr="00A24174">
        <w:rPr>
          <w:rFonts w:ascii="PT Astra Serif" w:hAnsi="PT Astra Serif" w:cs="ArialMT"/>
          <w:color w:val="000000"/>
          <w:sz w:val="28"/>
          <w:szCs w:val="28"/>
        </w:rPr>
        <w:t xml:space="preserve">Щекинского района. Копия правового акта об утверждении устава казачьего общества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направляется атаману казачьего общества либо уполномоченному лицу одновременно с уведомлением, указанным в </w:t>
      </w:r>
      <w:r w:rsidRPr="008C7BFD">
        <w:rPr>
          <w:rFonts w:ascii="PT Astra Serif" w:hAnsi="PT Astra Serif" w:cs="ArialMT"/>
          <w:sz w:val="28"/>
          <w:szCs w:val="28"/>
        </w:rPr>
        <w:t>пункте 29</w:t>
      </w:r>
      <w:r>
        <w:rPr>
          <w:rFonts w:ascii="PT Astra Serif" w:hAnsi="PT Astra Serif" w:cs="ArialMT"/>
          <w:sz w:val="28"/>
          <w:szCs w:val="28"/>
        </w:rPr>
        <w:t xml:space="preserve">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8C7BFD">
        <w:rPr>
          <w:rFonts w:ascii="PT Astra Serif" w:hAnsi="PT Astra Serif" w:cs="ArialMT"/>
          <w:sz w:val="28"/>
          <w:szCs w:val="28"/>
        </w:rPr>
        <w:t>.</w:t>
      </w:r>
    </w:p>
    <w:p w:rsidR="006C512F" w:rsidRPr="0062444E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32</w:t>
      </w:r>
      <w:r w:rsidRPr="0062444E">
        <w:rPr>
          <w:rFonts w:ascii="PT Astra Serif" w:hAnsi="PT Astra Serif" w:cs="ArialMT"/>
          <w:sz w:val="28"/>
          <w:szCs w:val="28"/>
        </w:rPr>
        <w:t>. На титульном листе утверждаемого устава казачьего общества рекомендуется указывать:</w:t>
      </w:r>
    </w:p>
    <w:p w:rsidR="006C512F" w:rsidRPr="0062444E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1) слово УСТАВ (прописными буквами) и полное наименование казачьего общества;</w:t>
      </w:r>
    </w:p>
    <w:p w:rsidR="006C512F" w:rsidRPr="0062444E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>2) год принятия учредительным собранием (кругом, сбором) решения об учреждении казачьего общества - для создаваемого казачьего общества, либо</w:t>
      </w:r>
      <w:r>
        <w:rPr>
          <w:rFonts w:ascii="PT Astra Serif" w:hAnsi="PT Astra Serif" w:cs="ArialMT"/>
          <w:color w:val="000000"/>
          <w:sz w:val="28"/>
          <w:szCs w:val="28"/>
        </w:rPr>
        <w:t>;</w:t>
      </w:r>
    </w:p>
    <w:p w:rsidR="006C512F" w:rsidRPr="0062444E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3)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год принятия высшим органом управления казачьего общества решения об утверждении устава этого казачьего общества в утверждаемой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lastRenderedPageBreak/>
        <w:t>редакции – для действующего казачьего общества (печатается выше границы нижнего поля страницы и выравнивается по центру);</w:t>
      </w:r>
    </w:p>
    <w:p w:rsidR="006C512F" w:rsidRPr="0062444E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4)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гриф утверждения, состоящий из слова УТВЕРЖДЕНО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5) 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</w:p>
    <w:p w:rsidR="006C512F" w:rsidRPr="0062444E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>6)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 в случае согласования устава несколькими должностными лицами, названными </w:t>
      </w:r>
      <w:r w:rsidRPr="00AB0D2A">
        <w:rPr>
          <w:rFonts w:ascii="PT Astra Serif" w:hAnsi="PT Astra Serif" w:cs="ArialMT"/>
          <w:color w:val="000000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пунктах 8 и 9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62444E">
        <w:rPr>
          <w:rFonts w:ascii="PT Astra Serif" w:hAnsi="PT Astra Serif" w:cs="ArialMT"/>
          <w:color w:val="000000"/>
          <w:sz w:val="28"/>
          <w:szCs w:val="28"/>
        </w:rPr>
        <w:t>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EF"/>
          <w:sz w:val="28"/>
          <w:szCs w:val="28"/>
        </w:rPr>
      </w:pPr>
      <w:r w:rsidRPr="0062444E">
        <w:rPr>
          <w:rFonts w:ascii="PT Astra Serif" w:hAnsi="PT Astra Serif" w:cs="ArialMT"/>
          <w:color w:val="000000"/>
          <w:sz w:val="28"/>
          <w:szCs w:val="28"/>
        </w:rPr>
        <w:t xml:space="preserve">Рекомендуемый образец титульного листа устава казачьего общества приведен </w:t>
      </w:r>
      <w:r w:rsidRPr="0062444E">
        <w:rPr>
          <w:rFonts w:ascii="PT Astra Serif" w:hAnsi="PT Astra Serif" w:cs="ArialMT"/>
          <w:sz w:val="28"/>
          <w:szCs w:val="28"/>
        </w:rPr>
        <w:t xml:space="preserve">в </w:t>
      </w:r>
      <w:r>
        <w:rPr>
          <w:rFonts w:ascii="PT Astra Serif" w:hAnsi="PT Astra Serif" w:cs="ArialMT"/>
          <w:sz w:val="28"/>
          <w:szCs w:val="28"/>
        </w:rPr>
        <w:t>приложении к настоящему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рядку</w:t>
      </w:r>
      <w:r w:rsidRPr="0062444E">
        <w:rPr>
          <w:rFonts w:ascii="PT Astra Serif" w:hAnsi="PT Astra Serif" w:cs="ArialMT"/>
          <w:color w:val="0000EF"/>
          <w:sz w:val="28"/>
          <w:szCs w:val="28"/>
        </w:rPr>
        <w:t>.</w:t>
      </w:r>
    </w:p>
    <w:p w:rsidR="006C512F" w:rsidRPr="000637B7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0637B7">
        <w:rPr>
          <w:rFonts w:ascii="PT Astra Serif" w:hAnsi="PT Astra Serif" w:cs="ArialMT"/>
          <w:sz w:val="28"/>
          <w:szCs w:val="28"/>
        </w:rPr>
        <w:t>33.</w:t>
      </w:r>
      <w:r>
        <w:rPr>
          <w:rFonts w:ascii="PT Astra Serif" w:hAnsi="PT Astra Serif" w:cs="ArialMT"/>
          <w:color w:val="0000EF"/>
          <w:sz w:val="28"/>
          <w:szCs w:val="28"/>
        </w:rPr>
        <w:t xml:space="preserve">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действующего казачьего общества являются:</w:t>
      </w:r>
    </w:p>
    <w:p w:rsidR="006C512F" w:rsidRPr="000637B7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6C512F" w:rsidRPr="000637B7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>
        <w:rPr>
          <w:rFonts w:ascii="PT Astra Serif" w:hAnsi="PT Astra Serif" w:cs="ArialMT"/>
          <w:sz w:val="28"/>
          <w:szCs w:val="28"/>
        </w:rPr>
        <w:t>предусмотренных пунктом 25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Pr="000637B7">
        <w:rPr>
          <w:rFonts w:ascii="PT Astra Serif" w:hAnsi="PT Astra Serif" w:cs="ArialMT"/>
          <w:sz w:val="28"/>
          <w:szCs w:val="28"/>
        </w:rPr>
        <w:t>) наличие в представленных документах недостоверных или неполных сведений.</w:t>
      </w:r>
    </w:p>
    <w:p w:rsidR="006C512F" w:rsidRPr="000637B7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34. </w:t>
      </w:r>
      <w:r w:rsidRPr="000637B7">
        <w:rPr>
          <w:rFonts w:ascii="PT Astra Serif" w:hAnsi="PT Astra Serif" w:cs="ArialMT"/>
          <w:sz w:val="28"/>
          <w:szCs w:val="28"/>
        </w:rPr>
        <w:t>Основаниями для отказа в утверждении устава создаваемого казачьего общества являются:</w:t>
      </w:r>
    </w:p>
    <w:p w:rsidR="006C512F" w:rsidRPr="000637B7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1</w:t>
      </w:r>
      <w:r w:rsidRPr="000637B7">
        <w:rPr>
          <w:rFonts w:ascii="PT Astra Serif" w:hAnsi="PT Astra Serif" w:cs="ArialMT"/>
          <w:sz w:val="28"/>
          <w:szCs w:val="28"/>
        </w:rPr>
        <w:t>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6C512F" w:rsidRPr="000637B7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2</w:t>
      </w:r>
      <w:r w:rsidRPr="000637B7">
        <w:rPr>
          <w:rFonts w:ascii="PT Astra Serif" w:hAnsi="PT Astra Serif" w:cs="ArialMT"/>
          <w:sz w:val="28"/>
          <w:szCs w:val="28"/>
        </w:rPr>
        <w:t xml:space="preserve">) непредставление или представление неполного комплекта документов, </w:t>
      </w:r>
      <w:r>
        <w:rPr>
          <w:rFonts w:ascii="PT Astra Serif" w:hAnsi="PT Astra Serif" w:cs="ArialMT"/>
          <w:sz w:val="28"/>
          <w:szCs w:val="28"/>
        </w:rPr>
        <w:t>предусмотренных пунктом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0637B7">
        <w:rPr>
          <w:rFonts w:ascii="PT Astra Serif" w:hAnsi="PT Astra Serif" w:cs="ArialMT"/>
          <w:sz w:val="28"/>
          <w:szCs w:val="28"/>
        </w:rPr>
        <w:t>, несоблюдение требований к их оформлению, порядку и сроку представления;</w:t>
      </w:r>
    </w:p>
    <w:p w:rsidR="006C512F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>3</w:t>
      </w:r>
      <w:r w:rsidRPr="000637B7">
        <w:rPr>
          <w:rFonts w:ascii="PT Astra Serif" w:hAnsi="PT Astra Serif" w:cs="ArialMT"/>
          <w:sz w:val="28"/>
          <w:szCs w:val="28"/>
        </w:rPr>
        <w:t>) наличия в представленных документах недостоверных или неполных сведений.</w:t>
      </w:r>
    </w:p>
    <w:p w:rsidR="006C512F" w:rsidRPr="00F41D43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>
        <w:rPr>
          <w:rFonts w:ascii="PT Astra Serif" w:hAnsi="PT Astra Serif" w:cs="ArialMT"/>
          <w:sz w:val="28"/>
          <w:szCs w:val="28"/>
        </w:rPr>
        <w:t xml:space="preserve">35. </w:t>
      </w:r>
      <w:r w:rsidRPr="00F41D43">
        <w:rPr>
          <w:rFonts w:ascii="PT Astra Serif" w:hAnsi="PT Astra Serif" w:cs="ArialMT"/>
          <w:sz w:val="28"/>
          <w:szCs w:val="28"/>
        </w:rPr>
        <w:t>Отказ в утверждении устава казачьего общества не является препятствием для повторного направления</w:t>
      </w:r>
      <w:r>
        <w:rPr>
          <w:rFonts w:ascii="PT Astra Serif" w:hAnsi="PT Astra Serif" w:cs="ArialMT"/>
          <w:sz w:val="28"/>
          <w:szCs w:val="28"/>
        </w:rPr>
        <w:t xml:space="preserve"> главе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Яснополянское  </w:t>
      </w:r>
      <w:r>
        <w:rPr>
          <w:rFonts w:ascii="PT Astra Serif" w:hAnsi="PT Astra Serif" w:cs="ArialMT"/>
          <w:sz w:val="28"/>
          <w:szCs w:val="28"/>
        </w:rPr>
        <w:t>Щекинского района</w:t>
      </w:r>
      <w:r w:rsidRPr="00F41D43">
        <w:rPr>
          <w:rFonts w:ascii="PT Astra Serif" w:hAnsi="PT Astra Serif" w:cs="ArialMT"/>
          <w:sz w:val="28"/>
          <w:szCs w:val="28"/>
        </w:rPr>
        <w:t xml:space="preserve"> представления об утверждении устава казачьего общества и документов, предусмотренных </w:t>
      </w:r>
      <w:r w:rsidRPr="00F41D43">
        <w:rPr>
          <w:rFonts w:ascii="PT Astra Serif" w:hAnsi="PT Astra Serif" w:cs="ArialMT"/>
          <w:sz w:val="28"/>
          <w:szCs w:val="28"/>
        </w:rPr>
        <w:lastRenderedPageBreak/>
        <w:t xml:space="preserve">пунктами </w:t>
      </w:r>
      <w:r>
        <w:rPr>
          <w:rFonts w:ascii="PT Astra Serif" w:hAnsi="PT Astra Serif" w:cs="ArialMT"/>
          <w:sz w:val="28"/>
          <w:szCs w:val="28"/>
        </w:rPr>
        <w:t>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при условии устранения оснований, послуживших причиной для принятия указанного решения.</w:t>
      </w:r>
    </w:p>
    <w:p w:rsidR="006C512F" w:rsidRPr="00F41D43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>Повторное представление об утверждении устава казачьего общества и докумен</w:t>
      </w:r>
      <w:r>
        <w:rPr>
          <w:rFonts w:ascii="PT Astra Serif" w:hAnsi="PT Astra Serif" w:cs="ArialMT"/>
          <w:sz w:val="28"/>
          <w:szCs w:val="28"/>
        </w:rPr>
        <w:t>тов, предусмотренных 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 xml:space="preserve">, и принятие по этому представлению решения осуществляются в порядке, </w:t>
      </w:r>
      <w:r>
        <w:rPr>
          <w:rFonts w:ascii="PT Astra Serif" w:hAnsi="PT Astra Serif" w:cs="ArialMT"/>
          <w:sz w:val="28"/>
          <w:szCs w:val="28"/>
        </w:rPr>
        <w:t>предусмотренном пунктами 27 - 34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.</w:t>
      </w:r>
    </w:p>
    <w:p w:rsidR="006C512F" w:rsidRPr="00F41D43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  <w:r w:rsidRPr="00F41D43">
        <w:rPr>
          <w:rFonts w:ascii="PT Astra Serif" w:hAnsi="PT Astra Serif" w:cs="ArialMT"/>
          <w:sz w:val="28"/>
          <w:szCs w:val="28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>
        <w:rPr>
          <w:rFonts w:ascii="PT Astra Serif" w:hAnsi="PT Astra Serif" w:cs="ArialMT"/>
          <w:sz w:val="28"/>
          <w:szCs w:val="28"/>
        </w:rPr>
        <w:t>пунктами 25 и 26 настоящего П</w:t>
      </w:r>
      <w:r w:rsidRPr="00C32DB3">
        <w:rPr>
          <w:rFonts w:ascii="PT Astra Serif" w:hAnsi="PT Astra Serif" w:cs="ArialMT"/>
          <w:sz w:val="28"/>
          <w:szCs w:val="28"/>
        </w:rPr>
        <w:t>о</w:t>
      </w:r>
      <w:r>
        <w:rPr>
          <w:rFonts w:ascii="PT Astra Serif" w:hAnsi="PT Astra Serif" w:cs="ArialMT"/>
          <w:sz w:val="28"/>
          <w:szCs w:val="28"/>
        </w:rPr>
        <w:t>рядка</w:t>
      </w:r>
      <w:r w:rsidRPr="00F41D43">
        <w:rPr>
          <w:rFonts w:ascii="PT Astra Serif" w:hAnsi="PT Astra Serif" w:cs="ArialMT"/>
          <w:sz w:val="28"/>
          <w:szCs w:val="28"/>
        </w:rPr>
        <w:t>, не ограничено.</w:t>
      </w:r>
    </w:p>
    <w:p w:rsidR="006C512F" w:rsidRPr="000637B7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6C512F" w:rsidRPr="000637B7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6C512F" w:rsidRPr="0062444E" w:rsidRDefault="006C512F" w:rsidP="005C3EF0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EF"/>
          <w:sz w:val="28"/>
          <w:szCs w:val="28"/>
        </w:rPr>
      </w:pPr>
    </w:p>
    <w:p w:rsidR="006C512F" w:rsidRPr="008C7BFD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6C512F" w:rsidRPr="00AB0D2A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AB0D2A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AB0D2A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  <w:r>
        <w:rPr>
          <w:rFonts w:ascii="PT Astra Serif" w:hAnsi="PT Astra Serif" w:cs="ArialMT"/>
          <w:color w:val="000000"/>
          <w:sz w:val="28"/>
          <w:szCs w:val="28"/>
        </w:rPr>
        <w:t xml:space="preserve"> </w:t>
      </w:r>
    </w:p>
    <w:p w:rsidR="006C512F" w:rsidRPr="00AB0D2A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622F70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BE594C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6C512F" w:rsidRPr="00BE594C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sz w:val="28"/>
          <w:szCs w:val="28"/>
        </w:rPr>
      </w:pPr>
    </w:p>
    <w:p w:rsidR="006C512F" w:rsidRPr="005F0D8A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5F0D8A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29055D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29055D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C42DFE" w:rsidRDefault="006C512F" w:rsidP="00496D15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Pr="003D18F6" w:rsidRDefault="006C512F" w:rsidP="00496D15">
      <w:pPr>
        <w:pStyle w:val="a8"/>
        <w:autoSpaceDE w:val="0"/>
        <w:autoSpaceDN w:val="0"/>
        <w:adjustRightInd w:val="0"/>
        <w:ind w:left="0" w:firstLine="709"/>
        <w:jc w:val="both"/>
        <w:rPr>
          <w:rFonts w:ascii="PT Astra Serif" w:hAnsi="PT Astra Serif" w:cs="ArialMT"/>
          <w:color w:val="000000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Pr="006E11BA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E62337" w:rsidRDefault="00E62337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219" w:type="dxa"/>
        <w:tblLook w:val="00A0" w:firstRow="1" w:lastRow="0" w:firstColumn="1" w:lastColumn="0" w:noHBand="0" w:noVBand="0"/>
      </w:tblPr>
      <w:tblGrid>
        <w:gridCol w:w="5351"/>
      </w:tblGrid>
      <w:tr w:rsidR="006C512F" w:rsidTr="00EB6A07">
        <w:tc>
          <w:tcPr>
            <w:tcW w:w="5351" w:type="dxa"/>
          </w:tcPr>
          <w:p w:rsidR="006C512F" w:rsidRPr="00EB6A07" w:rsidRDefault="006C512F" w:rsidP="00EB6A07">
            <w:pPr>
              <w:shd w:val="clear" w:color="auto" w:fill="FFFFFF"/>
              <w:ind w:firstLine="709"/>
              <w:jc w:val="center"/>
              <w:rPr>
                <w:rFonts w:ascii="PT Astra Serif" w:hAnsi="PT Astra Serif"/>
                <w:sz w:val="28"/>
              </w:rPr>
            </w:pPr>
            <w:r w:rsidRPr="00EB6A07">
              <w:rPr>
                <w:rFonts w:ascii="PT Astra Serif" w:hAnsi="PT Astra Serif"/>
                <w:sz w:val="28"/>
              </w:rPr>
              <w:t>Приложение</w:t>
            </w:r>
          </w:p>
          <w:p w:rsidR="006C512F" w:rsidRPr="00EB6A07" w:rsidRDefault="006C512F" w:rsidP="00EB6A07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 w:rsidRPr="00EB6A07">
              <w:rPr>
                <w:rFonts w:ascii="PT Astra Serif" w:hAnsi="PT Astra Serif"/>
                <w:sz w:val="28"/>
              </w:rPr>
              <w:t>к порядку принятия решений</w:t>
            </w:r>
          </w:p>
          <w:p w:rsidR="006C512F" w:rsidRPr="00EB6A07" w:rsidRDefault="006C512F" w:rsidP="00EB6A07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 w:rsidRPr="00EB6A07">
              <w:rPr>
                <w:rFonts w:ascii="PT Astra Serif" w:hAnsi="PT Astra Serif"/>
                <w:sz w:val="28"/>
              </w:rPr>
              <w:t>о согласовании и утверждении уставов</w:t>
            </w:r>
          </w:p>
          <w:p w:rsidR="006C512F" w:rsidRPr="00EB6A07" w:rsidRDefault="006C512F" w:rsidP="00EB6A07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 w:rsidRPr="00EB6A07">
              <w:rPr>
                <w:rFonts w:ascii="PT Astra Serif" w:hAnsi="PT Astra Serif"/>
                <w:sz w:val="28"/>
              </w:rPr>
              <w:t>казачьих обществ на территории</w:t>
            </w:r>
          </w:p>
          <w:p w:rsidR="006C512F" w:rsidRPr="00EB6A07" w:rsidRDefault="006C512F" w:rsidP="00EB6A07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 w:rsidRPr="00EB6A07"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6C512F" w:rsidRPr="00EB6A07" w:rsidRDefault="006C512F" w:rsidP="00EB6A07">
            <w:pPr>
              <w:shd w:val="clear" w:color="auto" w:fill="FFFFFF"/>
              <w:tabs>
                <w:tab w:val="left" w:pos="4890"/>
              </w:tabs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r w:rsidRPr="00EB6A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B6A07">
              <w:rPr>
                <w:rFonts w:ascii="PT Astra Serif" w:hAnsi="PT Astra Serif"/>
                <w:sz w:val="28"/>
              </w:rPr>
              <w:t>Щекинского района</w:t>
            </w:r>
          </w:p>
          <w:p w:rsidR="006C512F" w:rsidRPr="00EB6A07" w:rsidRDefault="006C512F" w:rsidP="00EB6A0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C512F" w:rsidRDefault="006C512F" w:rsidP="00496D15">
      <w:pPr>
        <w:shd w:val="clear" w:color="auto" w:fill="FFFFFF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6C512F" w:rsidRPr="00364DAD" w:rsidRDefault="006C512F" w:rsidP="0091353D">
      <w:pPr>
        <w:shd w:val="clear" w:color="auto" w:fill="FFFFFF"/>
        <w:ind w:firstLine="709"/>
        <w:jc w:val="right"/>
        <w:rPr>
          <w:rFonts w:ascii="PT Astra Serif" w:hAnsi="PT Astra Serif"/>
          <w:sz w:val="28"/>
        </w:rPr>
      </w:pPr>
      <w:r w:rsidRPr="00FB4654">
        <w:rPr>
          <w:rFonts w:ascii="PT Astra Serif" w:hAnsi="PT Astra Serif"/>
          <w:sz w:val="28"/>
          <w:szCs w:val="28"/>
        </w:rPr>
        <w:t xml:space="preserve"> </w:t>
      </w:r>
    </w:p>
    <w:p w:rsidR="006C512F" w:rsidRPr="00364DAD" w:rsidRDefault="006C512F" w:rsidP="00496D15">
      <w:pPr>
        <w:shd w:val="clear" w:color="auto" w:fill="FFFFFF"/>
        <w:tabs>
          <w:tab w:val="left" w:pos="4890"/>
        </w:tabs>
        <w:jc w:val="center"/>
        <w:rPr>
          <w:rFonts w:ascii="PT Astra Serif" w:hAnsi="PT Astra Serif"/>
          <w:sz w:val="28"/>
        </w:rPr>
      </w:pPr>
    </w:p>
    <w:p w:rsidR="006C512F" w:rsidRDefault="006C512F" w:rsidP="00496D15">
      <w:pPr>
        <w:jc w:val="center"/>
        <w:rPr>
          <w:b/>
          <w:sz w:val="26"/>
          <w:szCs w:val="26"/>
        </w:rPr>
      </w:pPr>
    </w:p>
    <w:p w:rsidR="006C512F" w:rsidRDefault="006C512F" w:rsidP="00496D15">
      <w:pPr>
        <w:jc w:val="center"/>
        <w:rPr>
          <w:b/>
          <w:sz w:val="26"/>
          <w:szCs w:val="26"/>
        </w:rPr>
      </w:pPr>
    </w:p>
    <w:p w:rsidR="006C512F" w:rsidRDefault="006C512F" w:rsidP="00496D15">
      <w:pPr>
        <w:jc w:val="center"/>
        <w:rPr>
          <w:b/>
          <w:sz w:val="26"/>
          <w:szCs w:val="26"/>
        </w:rPr>
      </w:pPr>
    </w:p>
    <w:p w:rsidR="006C512F" w:rsidRDefault="006C512F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39"/>
        <w:gridCol w:w="739"/>
        <w:gridCol w:w="796"/>
        <w:gridCol w:w="1057"/>
        <w:gridCol w:w="499"/>
        <w:gridCol w:w="247"/>
        <w:gridCol w:w="216"/>
        <w:gridCol w:w="961"/>
      </w:tblGrid>
      <w:tr w:rsidR="006C512F" w:rsidRPr="007A4696" w:rsidTr="00782DD4">
        <w:trPr>
          <w:trHeight w:val="15"/>
        </w:trPr>
        <w:tc>
          <w:tcPr>
            <w:tcW w:w="6283" w:type="dxa"/>
          </w:tcPr>
          <w:p w:rsidR="006C512F" w:rsidRPr="007A4696" w:rsidRDefault="006C512F" w:rsidP="00782DD4">
            <w:pPr>
              <w:rPr>
                <w:rFonts w:ascii="PT Astra Serif" w:hAnsi="PT Astra Serif" w:cs="Arial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739" w:type="dxa"/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924" w:type="dxa"/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294" w:type="dxa"/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554" w:type="dxa"/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85" w:type="dxa"/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85" w:type="dxa"/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УТВЕРЖДЕНО</w:t>
            </w: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приказом ФАДН России</w:t>
            </w: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N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СОГЛАСОВАНО</w:t>
            </w: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(наименование должности)</w:t>
            </w: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(ФИО)</w:t>
            </w: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письмо от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СОГЛАСОВАНО</w:t>
            </w: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(наименование должности)</w:t>
            </w: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499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(ФИО)</w:t>
            </w:r>
          </w:p>
        </w:tc>
      </w:tr>
      <w:tr w:rsidR="006C512F" w:rsidRPr="007A4696" w:rsidTr="00782DD4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письмо от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6C512F" w:rsidRDefault="006C512F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p w:rsidR="006C512F" w:rsidRDefault="006C512F" w:rsidP="00496D15">
      <w:pPr>
        <w:jc w:val="center"/>
        <w:rPr>
          <w:rFonts w:ascii="PT Astra Serif" w:hAnsi="PT Astra Serif"/>
          <w:b/>
          <w:sz w:val="28"/>
          <w:szCs w:val="28"/>
        </w:rPr>
      </w:pPr>
    </w:p>
    <w:p w:rsidR="006C512F" w:rsidRPr="007A4696" w:rsidRDefault="006C512F" w:rsidP="00496D15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PT Astra Serif" w:hAnsi="PT Astra Serif" w:cs="Arial"/>
          <w:color w:val="000000"/>
          <w:spacing w:val="2"/>
          <w:sz w:val="28"/>
          <w:szCs w:val="28"/>
        </w:rPr>
      </w:pPr>
      <w:r w:rsidRPr="007A4696">
        <w:rPr>
          <w:rFonts w:ascii="PT Astra Serif" w:hAnsi="PT Astra Serif" w:cs="Arial"/>
          <w:color w:val="000000"/>
          <w:spacing w:val="2"/>
          <w:sz w:val="28"/>
          <w:szCs w:val="28"/>
        </w:rPr>
        <w:t>УСТАВ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4"/>
      </w:tblGrid>
      <w:tr w:rsidR="006C512F" w:rsidRPr="007A4696" w:rsidTr="00782DD4">
        <w:trPr>
          <w:trHeight w:val="15"/>
        </w:trPr>
        <w:tc>
          <w:tcPr>
            <w:tcW w:w="11273" w:type="dxa"/>
          </w:tcPr>
          <w:p w:rsidR="006C512F" w:rsidRPr="007A4696" w:rsidRDefault="006C512F" w:rsidP="00782DD4">
            <w:pPr>
              <w:rPr>
                <w:rFonts w:ascii="PT Astra Serif" w:hAnsi="PT Astra Serif" w:cs="Arial"/>
                <w:color w:val="000000"/>
                <w:spacing w:val="2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1127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C512F" w:rsidRPr="007A4696" w:rsidTr="00782DD4">
        <w:tc>
          <w:tcPr>
            <w:tcW w:w="1127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512F" w:rsidRPr="007A4696" w:rsidRDefault="006C512F" w:rsidP="00782DD4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7A4696">
              <w:rPr>
                <w:rFonts w:ascii="PT Astra Serif" w:hAnsi="PT Astra Serif"/>
                <w:color w:val="000000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6C512F" w:rsidRPr="002053C2" w:rsidRDefault="006C512F" w:rsidP="00862724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sz w:val="24"/>
          <w:szCs w:val="24"/>
        </w:rPr>
      </w:pPr>
      <w:r w:rsidRPr="007A4696">
        <w:rPr>
          <w:rFonts w:ascii="PT Astra Serif" w:hAnsi="PT Astra Serif" w:cs="Arial"/>
          <w:color w:val="000000"/>
          <w:spacing w:val="2"/>
          <w:sz w:val="28"/>
          <w:szCs w:val="28"/>
        </w:rPr>
        <w:t>20___ год</w:t>
      </w:r>
    </w:p>
    <w:p w:rsidR="006C512F" w:rsidRPr="002053C2" w:rsidRDefault="006C512F" w:rsidP="002053C2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6C512F" w:rsidRPr="002053C2" w:rsidRDefault="006C512F" w:rsidP="00862724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2053C2">
        <w:rPr>
          <w:rFonts w:ascii="Arial" w:hAnsi="Arial" w:cs="Arial"/>
          <w:sz w:val="24"/>
          <w:szCs w:val="24"/>
        </w:rPr>
        <w:t xml:space="preserve">       </w:t>
      </w:r>
    </w:p>
    <w:p w:rsidR="006C512F" w:rsidRPr="002053C2" w:rsidRDefault="006C512F" w:rsidP="002053C2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sectPr w:rsidR="006C512F" w:rsidRPr="002053C2" w:rsidSect="002053C2">
      <w:headerReference w:type="even" r:id="rId9"/>
      <w:foot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0B1" w:rsidRDefault="005840B1">
      <w:r>
        <w:separator/>
      </w:r>
    </w:p>
  </w:endnote>
  <w:endnote w:type="continuationSeparator" w:id="0">
    <w:p w:rsidR="005840B1" w:rsidRDefault="0058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2F" w:rsidRDefault="006C512F">
    <w:pPr>
      <w:pStyle w:val="ac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D29A3">
      <w:rPr>
        <w:noProof/>
      </w:rPr>
      <w:t>10</w:t>
    </w:r>
    <w:r>
      <w:rPr>
        <w:noProof/>
      </w:rPr>
      <w:fldChar w:fldCharType="end"/>
    </w:r>
  </w:p>
  <w:p w:rsidR="006C512F" w:rsidRDefault="006C512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0B1" w:rsidRDefault="005840B1">
      <w:r>
        <w:separator/>
      </w:r>
    </w:p>
  </w:footnote>
  <w:footnote w:type="continuationSeparator" w:id="0">
    <w:p w:rsidR="005840B1" w:rsidRDefault="00584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2F" w:rsidRDefault="006C512F" w:rsidP="00795C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C512F" w:rsidRDefault="006C51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2B6"/>
    <w:multiLevelType w:val="hybridMultilevel"/>
    <w:tmpl w:val="7B9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4D0B47"/>
    <w:multiLevelType w:val="hybridMultilevel"/>
    <w:tmpl w:val="60F2AE9E"/>
    <w:lvl w:ilvl="0" w:tplc="644AC78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1003155"/>
    <w:multiLevelType w:val="hybridMultilevel"/>
    <w:tmpl w:val="721E70E0"/>
    <w:lvl w:ilvl="0" w:tplc="07F6C0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8961A52"/>
    <w:multiLevelType w:val="hybridMultilevel"/>
    <w:tmpl w:val="F522A012"/>
    <w:lvl w:ilvl="0" w:tplc="C6AA1F94">
      <w:start w:val="1"/>
      <w:numFmt w:val="decimal"/>
      <w:lvlText w:val="%1)"/>
      <w:lvlJc w:val="left"/>
      <w:pPr>
        <w:ind w:left="1278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A347163"/>
    <w:multiLevelType w:val="hybridMultilevel"/>
    <w:tmpl w:val="72EE95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DE1910"/>
    <w:multiLevelType w:val="hybridMultilevel"/>
    <w:tmpl w:val="E83AB0A2"/>
    <w:lvl w:ilvl="0" w:tplc="29D2B4B4">
      <w:start w:val="12"/>
      <w:numFmt w:val="decimal"/>
      <w:lvlText w:val="%1."/>
      <w:lvlJc w:val="left"/>
      <w:pPr>
        <w:ind w:left="108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68C5118F"/>
    <w:multiLevelType w:val="hybridMultilevel"/>
    <w:tmpl w:val="C36EE35A"/>
    <w:lvl w:ilvl="0" w:tplc="6826F5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BC"/>
    <w:rsid w:val="00002608"/>
    <w:rsid w:val="000060E5"/>
    <w:rsid w:val="000637B7"/>
    <w:rsid w:val="00125846"/>
    <w:rsid w:val="0014110A"/>
    <w:rsid w:val="00175BC7"/>
    <w:rsid w:val="00193844"/>
    <w:rsid w:val="001C3831"/>
    <w:rsid w:val="002053C2"/>
    <w:rsid w:val="002370C3"/>
    <w:rsid w:val="002773F5"/>
    <w:rsid w:val="0028402E"/>
    <w:rsid w:val="0029055D"/>
    <w:rsid w:val="002E0268"/>
    <w:rsid w:val="003174AB"/>
    <w:rsid w:val="00331A76"/>
    <w:rsid w:val="00335511"/>
    <w:rsid w:val="0035379F"/>
    <w:rsid w:val="00364DAD"/>
    <w:rsid w:val="00366E61"/>
    <w:rsid w:val="003A45A7"/>
    <w:rsid w:val="003D18F6"/>
    <w:rsid w:val="003F6735"/>
    <w:rsid w:val="00410781"/>
    <w:rsid w:val="00451303"/>
    <w:rsid w:val="00456C0D"/>
    <w:rsid w:val="00496D15"/>
    <w:rsid w:val="004A215D"/>
    <w:rsid w:val="005557A1"/>
    <w:rsid w:val="005754BD"/>
    <w:rsid w:val="005840B1"/>
    <w:rsid w:val="005B054A"/>
    <w:rsid w:val="005B1042"/>
    <w:rsid w:val="005B6932"/>
    <w:rsid w:val="005C3EF0"/>
    <w:rsid w:val="005D29A3"/>
    <w:rsid w:val="005D3D69"/>
    <w:rsid w:val="005D64DB"/>
    <w:rsid w:val="005F0D8A"/>
    <w:rsid w:val="00622F70"/>
    <w:rsid w:val="0062444E"/>
    <w:rsid w:val="0062508A"/>
    <w:rsid w:val="006252C2"/>
    <w:rsid w:val="00655675"/>
    <w:rsid w:val="006C512F"/>
    <w:rsid w:val="006E11BA"/>
    <w:rsid w:val="00705901"/>
    <w:rsid w:val="00722439"/>
    <w:rsid w:val="00782DD4"/>
    <w:rsid w:val="00793934"/>
    <w:rsid w:val="00795CC0"/>
    <w:rsid w:val="007A4696"/>
    <w:rsid w:val="007F3E3D"/>
    <w:rsid w:val="00804D8D"/>
    <w:rsid w:val="0083162D"/>
    <w:rsid w:val="00836BA0"/>
    <w:rsid w:val="00862724"/>
    <w:rsid w:val="008C7BFD"/>
    <w:rsid w:val="008E51F9"/>
    <w:rsid w:val="0091353D"/>
    <w:rsid w:val="00936F3A"/>
    <w:rsid w:val="00970B22"/>
    <w:rsid w:val="009979EA"/>
    <w:rsid w:val="009D03FC"/>
    <w:rsid w:val="00A03A0F"/>
    <w:rsid w:val="00A24174"/>
    <w:rsid w:val="00A5646D"/>
    <w:rsid w:val="00A70506"/>
    <w:rsid w:val="00A903B2"/>
    <w:rsid w:val="00AA52E5"/>
    <w:rsid w:val="00AB0D2A"/>
    <w:rsid w:val="00AC2C44"/>
    <w:rsid w:val="00B105CD"/>
    <w:rsid w:val="00B527A9"/>
    <w:rsid w:val="00B922B8"/>
    <w:rsid w:val="00BA2ED4"/>
    <w:rsid w:val="00BE594C"/>
    <w:rsid w:val="00C10230"/>
    <w:rsid w:val="00C16C0C"/>
    <w:rsid w:val="00C2006D"/>
    <w:rsid w:val="00C21E2A"/>
    <w:rsid w:val="00C32DB3"/>
    <w:rsid w:val="00C42DFE"/>
    <w:rsid w:val="00C512AC"/>
    <w:rsid w:val="00C52007"/>
    <w:rsid w:val="00C81F1D"/>
    <w:rsid w:val="00CA4FBC"/>
    <w:rsid w:val="00D07A79"/>
    <w:rsid w:val="00D66D2F"/>
    <w:rsid w:val="00D758A5"/>
    <w:rsid w:val="00D81F3A"/>
    <w:rsid w:val="00DB1AD1"/>
    <w:rsid w:val="00DC0D98"/>
    <w:rsid w:val="00DE12DA"/>
    <w:rsid w:val="00E01B5F"/>
    <w:rsid w:val="00E356AE"/>
    <w:rsid w:val="00E417C9"/>
    <w:rsid w:val="00E6154B"/>
    <w:rsid w:val="00E62337"/>
    <w:rsid w:val="00E66260"/>
    <w:rsid w:val="00EB6A07"/>
    <w:rsid w:val="00ED1677"/>
    <w:rsid w:val="00EE40DD"/>
    <w:rsid w:val="00F26789"/>
    <w:rsid w:val="00F41D43"/>
    <w:rsid w:val="00F91707"/>
    <w:rsid w:val="00F948B1"/>
    <w:rsid w:val="00F95B63"/>
    <w:rsid w:val="00FA2D89"/>
    <w:rsid w:val="00FB4654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uiPriority w:val="99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4FB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A4FB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CA4FB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CA4FBC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A4F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A4FBC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CA4FBC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A4FB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a8">
    <w:name w:val="List Paragraph"/>
    <w:basedOn w:val="a"/>
    <w:uiPriority w:val="99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CA4FBC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Таблицы (моноширинный)"/>
    <w:basedOn w:val="a"/>
    <w:next w:val="a"/>
    <w:uiPriority w:val="99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uiPriority w:val="99"/>
    <w:rsid w:val="00CA4FBC"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B054A"/>
    <w:rPr>
      <w:rFonts w:ascii="Segoe UI" w:hAnsi="Segoe UI" w:cs="Segoe UI"/>
      <w:sz w:val="18"/>
      <w:szCs w:val="18"/>
      <w:lang w:eastAsia="ru-RU"/>
    </w:rPr>
  </w:style>
  <w:style w:type="paragraph" w:customStyle="1" w:styleId="ConsNonformat">
    <w:name w:val="ConsNonformat"/>
    <w:uiPriority w:val="99"/>
    <w:rsid w:val="002053C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footer"/>
    <w:basedOn w:val="a"/>
    <w:link w:val="ad"/>
    <w:uiPriority w:val="99"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053C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D64DB"/>
    <w:rPr>
      <w:rFonts w:ascii="Arial" w:hAnsi="Arial"/>
      <w:sz w:val="22"/>
      <w:lang w:eastAsia="ru-RU"/>
    </w:rPr>
  </w:style>
  <w:style w:type="table" w:styleId="ae">
    <w:name w:val="Table Grid"/>
    <w:basedOn w:val="a1"/>
    <w:uiPriority w:val="99"/>
    <w:rsid w:val="005C3E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A4F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CA4F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uiPriority w:val="99"/>
    <w:qFormat/>
    <w:rsid w:val="00CA4F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4FB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A4FB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CA4FB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CA4FBC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CA4FBC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CA4FBC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A4F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A4F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A4FBC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CA4FBC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A4FB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a8">
    <w:name w:val="List Paragraph"/>
    <w:basedOn w:val="a"/>
    <w:uiPriority w:val="99"/>
    <w:qFormat/>
    <w:rsid w:val="00CA4F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CA4FBC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Таблицы (моноширинный)"/>
    <w:basedOn w:val="a"/>
    <w:next w:val="a"/>
    <w:uiPriority w:val="99"/>
    <w:rsid w:val="00CA4FB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01">
    <w:name w:val="fontstyle01"/>
    <w:basedOn w:val="a0"/>
    <w:uiPriority w:val="99"/>
    <w:rsid w:val="00CA4FBC"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5B054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B054A"/>
    <w:rPr>
      <w:rFonts w:ascii="Segoe UI" w:hAnsi="Segoe UI" w:cs="Segoe UI"/>
      <w:sz w:val="18"/>
      <w:szCs w:val="18"/>
      <w:lang w:eastAsia="ru-RU"/>
    </w:rPr>
  </w:style>
  <w:style w:type="paragraph" w:customStyle="1" w:styleId="ConsNonformat">
    <w:name w:val="ConsNonformat"/>
    <w:uiPriority w:val="99"/>
    <w:rsid w:val="002053C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footer"/>
    <w:basedOn w:val="a"/>
    <w:link w:val="ad"/>
    <w:uiPriority w:val="99"/>
    <w:rsid w:val="002053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053C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D64DB"/>
    <w:rPr>
      <w:rFonts w:ascii="Arial" w:hAnsi="Arial"/>
      <w:sz w:val="22"/>
      <w:lang w:eastAsia="ru-RU"/>
    </w:rPr>
  </w:style>
  <w:style w:type="table" w:styleId="ae">
    <w:name w:val="Table Grid"/>
    <w:basedOn w:val="a1"/>
    <w:uiPriority w:val="99"/>
    <w:rsid w:val="005C3E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A5C0FD94248426D8460F5629D5B21026557107542972005F5F5900EB83C0EA92460A6E182D4F30FDEABF65Dv8S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SPecialiST RePack</Company>
  <LinksUpToDate>false</LinksUpToDate>
  <CharactersWithSpaces>20711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User</dc:creator>
  <cp:lastModifiedBy>Urist</cp:lastModifiedBy>
  <cp:revision>3</cp:revision>
  <cp:lastPrinted>2021-01-29T13:57:00Z</cp:lastPrinted>
  <dcterms:created xsi:type="dcterms:W3CDTF">2021-02-03T12:47:00Z</dcterms:created>
  <dcterms:modified xsi:type="dcterms:W3CDTF">2021-02-03T13:40:00Z</dcterms:modified>
</cp:coreProperties>
</file>