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086C" w:rsidRPr="006E086C" w:rsidRDefault="006E086C" w:rsidP="000F72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E08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D46F90" w:rsidRPr="00D46F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ВНЕСЕНЫ ИЗМЕНЕНИЯ В ЖИЛИЩНЫЙ КОДЕКС РФ В ЧАСТИ СОГЛАСОВАНИЯ ПРОЦЕДУРЫ ПЕРЕВОДА ЖИЛОГО ПОМЩЕНИЯ В НЕЖИЛОЕ И ОБРАТНО</w:t>
      </w:r>
      <w:r w:rsidRPr="006E08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6E086C" w:rsidRPr="006E086C" w:rsidRDefault="006E086C" w:rsidP="006E0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Федеральным законом от 19.12.2023 года № 608-ФЗ «О внесении изменений в Жилищный кодекс РФ и Федеральный закон «О государственной регистрации недвижимости», в соответствии с которым 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По окончании переустройства и (или) перепланировки и (или) иных работ заявитель направляет уведомление о завершении указанных переустройства, и (или) перепланировки, и (или) иных работ в орган, осуществляющий перевод помещений, по месту нахождения переводимого помещения непосредственно либо через многофункциональный центр.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В случае перепланировки помещения к такому уведомлению прилагается технический план помещения, в отношении которого осуществлена перепланировка.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Завершение переустройства и (или) перепланировки, и (или) иных работ подтверждается актом приемочной комиссии, сформированной органом, осуществляющим перевод помещений (далее - акт приемочной комиссии).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Утверждение акта приемочной комиссии осуществляется в срок, не превышающий тридцати дней со дня получения органом, осуществляющим перевод помещений, указанного в настоящей части уведомления.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Перепланировка помещения в многоквартирном доме представляет собой изменение границ и (или) площади такого помещения, и (или) образование новых помещений и (или) изменение его внутренней планировки (в том числе без изменения границ и (или) площади помещения). В результате перепланировки помещения также могут быть изменены границы и (или) площадь смежных помещений. Перепланировка влечет за собой необходимость внесения изменений в сведения Единого государственного реестра недвижимости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 завершении переустройства и (или) перепланировки помещения в многоквартирном доме заявитель способом, предусмотренным частью 9 статьи 23 Жилищного кодекса РФ, направляет в орган, осуществляющий согласование, уведомление о завершении указанных работ. В случае перепланировки помещения к такому уведомлению прилагается технический план перепланированного помещения, подготовленный заявителем в соответствии с Федеральным законом «О государственной регистрации недвижимости». В случае образования в результате перепланировки помещения новых помещений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Переустройство и (или) перепланировка помещения в многоквартирном доме подтверждаются актом приемочной комиссии, утверждение которого осуществляется в срок, не превышающий тридцати дней со дня получения органом, осуществляющим перевод помещений, уведомления.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Переустройство помещения в многоквартирном доме считается завершенным со дня утверждения акта, предусмотренного частью 2 настоящей статьи.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Кроме того, органы местного самоуправления, осуществляющие такой перевод или согласование переустройства и (или) перепланировки помещения в многоквартирном доме, в срок не позднее 5 рабочих дней с даты утверждения (подписания) акта приемочной комиссии, подтверждающего завершение перепланировки, в том числе в связи с переводом жилого помещения в нежилое помещение или обратно, обязаны направить в электронной форме в орган регистрации прав заявление об осуществлении кадастрового учета или кадастрового учета и государственной регистрации права заявителя на перепланированное помещение с приложением к нему необходимых документов, включая сведения об уплате заявителем госпошлины.</w:t>
      </w:r>
    </w:p>
    <w:p w:rsidR="00FA58CE" w:rsidRPr="00FA58CE" w:rsidRDefault="00FA58CE" w:rsidP="00FA58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117C" w:rsidRPr="00CB117C" w:rsidRDefault="00FA58CE" w:rsidP="00FA5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8CE">
        <w:rPr>
          <w:rFonts w:ascii="Times New Roman" w:eastAsia="Times New Roman" w:hAnsi="Times New Roman" w:cs="Times New Roman"/>
          <w:bCs/>
          <w:sz w:val="28"/>
          <w:szCs w:val="28"/>
        </w:rPr>
        <w:t>Данный нормативный акт вступает в силу с 01.04.2024 года.</w:t>
      </w:r>
    </w:p>
    <w:sectPr w:rsidR="00CB117C" w:rsidRPr="00CB117C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FD"/>
    <w:rsid w:val="00014370"/>
    <w:rsid w:val="00033249"/>
    <w:rsid w:val="000779E4"/>
    <w:rsid w:val="00086127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B539F"/>
    <w:rsid w:val="00217CF3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7622"/>
    <w:rsid w:val="006443E9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37664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242BE"/>
    <w:rsid w:val="00B755B4"/>
    <w:rsid w:val="00BC5DFC"/>
    <w:rsid w:val="00BD0C2C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20B74"/>
    <w:rsid w:val="00D3386E"/>
    <w:rsid w:val="00D35837"/>
    <w:rsid w:val="00D35CB9"/>
    <w:rsid w:val="00D46F90"/>
    <w:rsid w:val="00DA397B"/>
    <w:rsid w:val="00DB6F5E"/>
    <w:rsid w:val="00DC7E17"/>
    <w:rsid w:val="00DD02C3"/>
    <w:rsid w:val="00DF7FD3"/>
    <w:rsid w:val="00E67800"/>
    <w:rsid w:val="00E71748"/>
    <w:rsid w:val="00E8323C"/>
    <w:rsid w:val="00E857FF"/>
    <w:rsid w:val="00E9532E"/>
    <w:rsid w:val="00F043EC"/>
    <w:rsid w:val="00F13566"/>
    <w:rsid w:val="00F14571"/>
    <w:rsid w:val="00F1794C"/>
    <w:rsid w:val="00F22DD4"/>
    <w:rsid w:val="00F933D4"/>
    <w:rsid w:val="00FA149E"/>
    <w:rsid w:val="00FA58CE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8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742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1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58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86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5E7E-8A19-45A1-9AB3-1E348A25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2023-04-19T06:32:00Z</cp:lastPrinted>
  <dcterms:created xsi:type="dcterms:W3CDTF">2024-01-23T09:17:00Z</dcterms:created>
  <dcterms:modified xsi:type="dcterms:W3CDTF">2024-01-23T09:17:00Z</dcterms:modified>
</cp:coreProperties>
</file>