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EB6EBA" w:rsidTr="00D542D4">
        <w:trPr>
          <w:jc w:val="center"/>
        </w:trPr>
        <w:tc>
          <w:tcPr>
            <w:tcW w:w="9570" w:type="dxa"/>
            <w:gridSpan w:val="2"/>
          </w:tcPr>
          <w:p w:rsidR="00EB6EBA" w:rsidRDefault="00EB6EBA" w:rsidP="00EA0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EB6EBA" w:rsidTr="00D542D4">
        <w:trPr>
          <w:jc w:val="center"/>
        </w:trPr>
        <w:tc>
          <w:tcPr>
            <w:tcW w:w="9570" w:type="dxa"/>
            <w:gridSpan w:val="2"/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EB6EBA" w:rsidTr="00D542D4">
        <w:trPr>
          <w:jc w:val="center"/>
        </w:trPr>
        <w:tc>
          <w:tcPr>
            <w:tcW w:w="9570" w:type="dxa"/>
            <w:gridSpan w:val="2"/>
          </w:tcPr>
          <w:p w:rsidR="00EB6EBA" w:rsidRDefault="00EB6EBA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B6EBA" w:rsidRDefault="00EB6EBA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B6EBA" w:rsidTr="00D542D4">
        <w:trPr>
          <w:jc w:val="center"/>
        </w:trPr>
        <w:tc>
          <w:tcPr>
            <w:tcW w:w="9570" w:type="dxa"/>
            <w:gridSpan w:val="2"/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EB6EBA" w:rsidTr="00D542D4">
        <w:trPr>
          <w:jc w:val="center"/>
        </w:trPr>
        <w:tc>
          <w:tcPr>
            <w:tcW w:w="9570" w:type="dxa"/>
            <w:gridSpan w:val="2"/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B6EBA" w:rsidTr="00D542D4">
        <w:trPr>
          <w:jc w:val="center"/>
        </w:trPr>
        <w:tc>
          <w:tcPr>
            <w:tcW w:w="4785" w:type="dxa"/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27 декабря   2022 года</w:t>
            </w:r>
          </w:p>
        </w:tc>
        <w:tc>
          <w:tcPr>
            <w:tcW w:w="4785" w:type="dxa"/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№218</w:t>
            </w:r>
          </w:p>
        </w:tc>
      </w:tr>
    </w:tbl>
    <w:p w:rsidR="00EB6EBA" w:rsidRDefault="00EB6EBA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B6EBA" w:rsidRDefault="00EB6EBA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bookmarkStart w:id="0" w:name="_GoBack"/>
      <w:bookmarkEnd w:id="0"/>
    </w:p>
    <w:p w:rsidR="00EB6EBA" w:rsidRDefault="00EB6EBA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муниципального образования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EB6EBA" w:rsidRDefault="00EB6EBA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EB6EBA" w:rsidRDefault="00EB6EBA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EB6EBA" w:rsidRDefault="00EB6EBA" w:rsidP="002D140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– Приложения к постановлению изложить в новой редакции (приложение).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EB6EBA" w:rsidRDefault="00EB6EBA" w:rsidP="00995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Настоящее постановление вступает в силу со дня официального обнародования. </w:t>
      </w:r>
    </w:p>
    <w:p w:rsidR="00EB6EBA" w:rsidRDefault="00EB6EBA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B6EBA" w:rsidRDefault="00EB6EBA" w:rsidP="00995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6EBA" w:rsidRDefault="00EB6EBA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B6EBA" w:rsidRDefault="00EB6EBA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 администрации</w:t>
      </w:r>
    </w:p>
    <w:p w:rsidR="00EB6EBA" w:rsidRDefault="00EB6EBA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EB6EBA" w:rsidRDefault="00EB6EBA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Яснополянское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И.В. Шерер</w:t>
      </w:r>
    </w:p>
    <w:p w:rsidR="00EB6EBA" w:rsidRDefault="00EB6EBA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B6EBA" w:rsidRPr="007C06F4" w:rsidRDefault="00EB6EBA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EB6EBA" w:rsidRPr="007C06F4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27.12.2022 г. №218</w:t>
      </w:r>
    </w:p>
    <w:p w:rsidR="00EB6EBA" w:rsidRDefault="00EB6EBA" w:rsidP="002D1401">
      <w:pPr>
        <w:pStyle w:val="ConsPlusNormal0"/>
        <w:widowControl/>
        <w:rPr>
          <w:b/>
          <w:sz w:val="24"/>
          <w:szCs w:val="24"/>
        </w:rPr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31.10.2014 г. № 435</w:t>
      </w: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муниципальной программы муниципального образования Яснополянское Щёкинского района</w:t>
      </w:r>
    </w:p>
    <w:p w:rsidR="00EB6EBA" w:rsidRPr="00705ED1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/>
      </w:tblPr>
      <w:tblGrid>
        <w:gridCol w:w="3374"/>
        <w:gridCol w:w="6207"/>
      </w:tblGrid>
      <w:tr w:rsidR="00EB6EBA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EB6EBA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131155" w:rsidRDefault="00EB6EBA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EB6EB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площадок.</w:t>
            </w:r>
          </w:p>
        </w:tc>
      </w:tr>
      <w:tr w:rsidR="00EB6EB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 площадок</w:t>
            </w:r>
          </w:p>
        </w:tc>
      </w:tr>
      <w:tr w:rsidR="00EB6EB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860365" w:rsidRDefault="00EB6EBA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EB6EBA" w:rsidRPr="00860365" w:rsidRDefault="00EB6EBA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2.Удельный вес площади озелененной территории поселения к общей площади территории поселения, подлежащей озеленению (%);</w:t>
            </w:r>
          </w:p>
          <w:p w:rsidR="00EB6EBA" w:rsidRPr="00860365" w:rsidRDefault="00EB6EBA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3.Объем мусора, вывезенного с территории несанкционированных свалок и контейнерных площадок (тыс. куб.м);</w:t>
            </w:r>
          </w:p>
          <w:p w:rsidR="00EB6EBA" w:rsidRPr="00860365" w:rsidRDefault="00EB6EBA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4.Доля благоустроенных территорий общего пользования населения от общего количества таких территорий (%);</w:t>
            </w:r>
          </w:p>
          <w:p w:rsidR="00EB6EBA" w:rsidRPr="00860365" w:rsidRDefault="00EB6EBA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5.Доля благоустроенных дворовых территорий от общего количества дворовых территорий (%);</w:t>
            </w:r>
          </w:p>
          <w:p w:rsidR="00EB6EBA" w:rsidRDefault="00EB6EBA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EB6EB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 «Организация освещения улиц муниципального образования Яснополянское Щекинского района»;</w:t>
            </w:r>
          </w:p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Яснополянское Щекинского района».</w:t>
            </w:r>
          </w:p>
        </w:tc>
      </w:tr>
      <w:tr w:rsidR="00EB6EB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</w:p>
        </w:tc>
      </w:tr>
      <w:tr w:rsidR="00EB6EB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84117,7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2015 год - 1184,7 тыс.руб.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2016 год –1365,0 тыс.руб.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2017 год - 5110,2 тыс.руб.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2018 год –4887,2 тыс.руб.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2019 год –11380,0тыс.руб.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2020 год - 9884,3 тыс.руб.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2021 год -  8411,5 тыс.руб.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2022 год - 10240,0 тыс.руб.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- 10915,0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- 10693,6 тыс.руб</w:t>
            </w:r>
          </w:p>
          <w:p w:rsidR="00EB6EBA" w:rsidRPr="00542120" w:rsidRDefault="00EB6EB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- 10046,2 тыс.руб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P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– 1634,0 тыс. руб.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EB6EBA" w:rsidRPr="00542120" w:rsidRDefault="00EB6EBA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EB6EBA" w:rsidRDefault="00EB6EBA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- 3296,8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- 4300,0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- 4500,0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- 4700,0 тыс.руб</w:t>
            </w:r>
          </w:p>
          <w:p w:rsidR="00EB6EBA" w:rsidRPr="00542120" w:rsidRDefault="00EB6EB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- 4900,0 тыс.руб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131155" w:rsidRDefault="00EB6EBA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2 «Энергосбережение и повышение энергетической эффективности  в муниципальном образовании Яснополянское  Щекинского района» 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Всего:  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23912,6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2016 год – 208,0 тыс. 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2017 год -  1110,2 тыс. 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2018 год –  496,2тыс. 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2019 год -  4714,3 тыс. 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2020 год -  3463,9 тыс. 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2021 год -  3315,1 тыс. 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2022 год -  2804,9 тыс. 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 2500,0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 2600,0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</w:p>
          <w:p w:rsidR="00EB6EBA" w:rsidRPr="00542120" w:rsidRDefault="00EB6EB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- 2700,0 тыс.руб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Всего: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5772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,3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тыс.руб.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тыс.руб.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- 1000,0 тыс.руб.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- 1873,0 тыс.руб.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EB6EBA" w:rsidRPr="00542120" w:rsidRDefault="00EB6EBA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–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463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695,5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год –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2135,1 тыс. руб.</w:t>
            </w:r>
          </w:p>
          <w:p w:rsidR="00EB6EBA" w:rsidRDefault="00EB6EBA" w:rsidP="0099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2715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2393,6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B6EBA" w:rsidRPr="00542120" w:rsidRDefault="00EB6EB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- 1446,2 тыс.руб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«Приобретение и установка детских площадок»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EB6EBA" w:rsidRPr="00542120" w:rsidRDefault="00EB6EBA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 тыс. руб.</w:t>
            </w:r>
          </w:p>
          <w:p w:rsidR="00EB6EBA" w:rsidRPr="00542120" w:rsidRDefault="00EB6EBA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 тыс. руб.</w:t>
            </w:r>
          </w:p>
          <w:p w:rsidR="00EB6EBA" w:rsidRPr="00542120" w:rsidRDefault="00EB6EBA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 тыс. руб.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300,0 тыс. руб</w:t>
            </w:r>
          </w:p>
          <w:p w:rsidR="00EB6EBA" w:rsidRPr="00542120" w:rsidRDefault="00EB6EB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- 300,0 тыс.руб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Яснополянское Щекинского района» в том числе по годам:</w:t>
            </w:r>
          </w:p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 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145,0 тыс. 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EB6EBA" w:rsidRPr="00542120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EB6EBA" w:rsidRPr="00542120" w:rsidRDefault="00EB6EBA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946,9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</w:p>
          <w:p w:rsidR="00EB6EBA" w:rsidRPr="00542120" w:rsidRDefault="00EB6EB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- 700,0 тыс.руб</w:t>
            </w:r>
          </w:p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Default="00EB6EBA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образования, обеспечению надлежащего санитарного состояния территории муниципального образования, улучшению условий проживания населения, снижению уровня преступности, повышению безопасности дорожного движения, снижению бюджетных расходов за счет экономии электроэнергии и снижения эксплуатационных расходов.</w:t>
            </w:r>
          </w:p>
        </w:tc>
      </w:tr>
    </w:tbl>
    <w:p w:rsidR="00EB6EBA" w:rsidRDefault="00EB6EB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EB6EB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20"/>
        </w:sectPr>
      </w:pPr>
    </w:p>
    <w:p w:rsidR="00EB6EBA" w:rsidRDefault="00EB6EBA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>РАЗДЕЛ 1</w:t>
      </w:r>
    </w:p>
    <w:p w:rsidR="00EB6EBA" w:rsidRDefault="00EB6EBA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EB6EBA" w:rsidRDefault="00EB6EB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EB6EBA" w:rsidRDefault="00EB6EB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работ, установка и ремонт  контейнерных площадок  в населенных пунктах.</w:t>
      </w: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EB6EBA" w:rsidRDefault="00EB6EBA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EB6EBA" w:rsidRDefault="00EB6EBA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EB6EBA" w:rsidRDefault="00EB6EB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EB6EBA" w:rsidRDefault="00EB6EB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EB6EBA" w:rsidRDefault="00EB6EB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EB6EBA" w:rsidRDefault="00EB6EBA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EB6EBA" w:rsidRPr="00EC521E" w:rsidRDefault="00EB6EBA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EB6EBA" w:rsidRPr="00EC521E" w:rsidRDefault="00EB6EBA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акарицидная обработка детских площадок и зон отдыха;</w:t>
      </w:r>
    </w:p>
    <w:p w:rsidR="00EB6EBA" w:rsidRDefault="00EB6EBA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>- благоустройство пляжной зоны отдыха вблизи деревни Грумант</w:t>
      </w:r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EB6EBA" w:rsidRDefault="00EB6EBA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на: </w:t>
      </w:r>
    </w:p>
    <w:p w:rsidR="00EB6EBA" w:rsidRDefault="00EB6EB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EB6EBA" w:rsidRDefault="00EB6EB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санитарную очистку территорий;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уборку несанкционированных свалок;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установку и ремонт контейнерных площадок в 40 населенных пунктах;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оплату за потребление электроэнергии уличного освещения;</w:t>
      </w: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Общий объем финансирования Программы составляет 84117,7 тыс.  рублей.</w:t>
      </w: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РАЗДЕЛ 3. Система программных мероприятий, ресурсное обеспечение Программы</w:t>
      </w: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освещения улиц муниципального образования Яснополянское Щекинского района»</w:t>
      </w: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8"/>
        <w:gridCol w:w="6023"/>
      </w:tblGrid>
      <w:tr w:rsidR="00EB6EBA" w:rsidTr="00D542D4">
        <w:trPr>
          <w:jc w:val="center"/>
        </w:trPr>
        <w:tc>
          <w:tcPr>
            <w:tcW w:w="3588" w:type="dxa"/>
          </w:tcPr>
          <w:p w:rsidR="00EB6EB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район»</w:t>
            </w:r>
          </w:p>
        </w:tc>
      </w:tr>
      <w:tr w:rsidR="00EB6EBA" w:rsidTr="00D542D4">
        <w:trPr>
          <w:jc w:val="center"/>
        </w:trPr>
        <w:tc>
          <w:tcPr>
            <w:tcW w:w="3588" w:type="dxa"/>
          </w:tcPr>
          <w:p w:rsidR="00EB6EB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EB6EBA" w:rsidTr="00D542D4">
        <w:trPr>
          <w:jc w:val="center"/>
        </w:trPr>
        <w:tc>
          <w:tcPr>
            <w:tcW w:w="3588" w:type="dxa"/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EB6EBA" w:rsidRDefault="00EB6EBA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</w:t>
            </w:r>
          </w:p>
        </w:tc>
      </w:tr>
      <w:tr w:rsidR="00EB6EBA" w:rsidTr="00D542D4">
        <w:trPr>
          <w:jc w:val="center"/>
        </w:trPr>
        <w:tc>
          <w:tcPr>
            <w:tcW w:w="3588" w:type="dxa"/>
          </w:tcPr>
          <w:p w:rsidR="00EB6EB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D542D4">
        <w:trPr>
          <w:jc w:val="center"/>
        </w:trPr>
        <w:tc>
          <w:tcPr>
            <w:tcW w:w="3588" w:type="dxa"/>
          </w:tcPr>
          <w:p w:rsidR="00EB6EB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2025 год</w:t>
            </w:r>
          </w:p>
        </w:tc>
      </w:tr>
      <w:tr w:rsidR="00EB6EBA" w:rsidTr="00D542D4">
        <w:trPr>
          <w:jc w:val="center"/>
        </w:trPr>
        <w:tc>
          <w:tcPr>
            <w:tcW w:w="3588" w:type="dxa"/>
          </w:tcPr>
          <w:p w:rsidR="00EB6EB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EB6EBA" w:rsidRDefault="00EB6EBA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замена ламп накаливания, ремонт установленных светильников.</w:t>
            </w:r>
          </w:p>
        </w:tc>
      </w:tr>
      <w:tr w:rsidR="00EB6EBA" w:rsidTr="00D542D4">
        <w:trPr>
          <w:jc w:val="center"/>
        </w:trPr>
        <w:tc>
          <w:tcPr>
            <w:tcW w:w="3588" w:type="dxa"/>
          </w:tcPr>
          <w:p w:rsidR="00EB6EB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 установленных светильников в населенных пунктах МО Яснополянское Щекинского района</w:t>
            </w:r>
          </w:p>
        </w:tc>
      </w:tr>
      <w:tr w:rsidR="00EB6EBA" w:rsidTr="00D542D4">
        <w:trPr>
          <w:jc w:val="center"/>
        </w:trPr>
        <w:tc>
          <w:tcPr>
            <w:tcW w:w="3588" w:type="dxa"/>
          </w:tcPr>
          <w:p w:rsidR="00EB6EB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руб., в том числе по годам:</w:t>
            </w:r>
          </w:p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EB6EBA" w:rsidRPr="00131155" w:rsidRDefault="00EB6EB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– 1634,0 тыс. руб.</w:t>
            </w:r>
          </w:p>
          <w:p w:rsidR="00EB6EBA" w:rsidRPr="00131155" w:rsidRDefault="00EB6EB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EB6EBA" w:rsidRPr="00542120" w:rsidRDefault="00EB6EBA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EB6EBA" w:rsidRDefault="00EB6EBA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- 3296,8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EB6EBA" w:rsidRDefault="00EB6EBA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- 4300,0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EB6EBA" w:rsidRDefault="00EB6EBA" w:rsidP="00AF4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- 4500,0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</w:t>
            </w:r>
          </w:p>
          <w:p w:rsidR="00EB6EBA" w:rsidRDefault="00EB6EBA" w:rsidP="00AF4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- 4700,0 тыс.руб</w:t>
            </w:r>
          </w:p>
          <w:p w:rsidR="00EB6EBA" w:rsidRPr="004C6C76" w:rsidRDefault="00EB6EB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- 4900,0 тыс.руб</w:t>
            </w:r>
          </w:p>
        </w:tc>
      </w:tr>
      <w:tr w:rsidR="00EB6EBA" w:rsidTr="00D542D4">
        <w:trPr>
          <w:jc w:val="center"/>
        </w:trPr>
        <w:tc>
          <w:tcPr>
            <w:tcW w:w="3588" w:type="dxa"/>
          </w:tcPr>
          <w:p w:rsidR="00EB6EB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EB6EBA" w:rsidRDefault="00EB6EBA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EB6EBA">
          <w:pgSz w:w="11906" w:h="16838"/>
          <w:pgMar w:top="1134" w:right="850" w:bottom="1134" w:left="1701" w:header="708" w:footer="708" w:gutter="0"/>
          <w:cols w:space="720"/>
        </w:sectPr>
      </w:pP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Введение</w:t>
      </w:r>
    </w:p>
    <w:p w:rsidR="00EB6EBA" w:rsidRDefault="00EB6EBA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EB6EBA" w:rsidRDefault="00EB6EBA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в населенных пунктах муниципального образования;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EB6EBA">
          <w:pgSz w:w="11906" w:h="16838"/>
          <w:pgMar w:top="1134" w:right="851" w:bottom="1134" w:left="1701" w:header="709" w:footer="709" w:gutter="0"/>
          <w:cols w:space="720"/>
        </w:sectPr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EB6EBA" w:rsidRPr="00705ED1" w:rsidRDefault="00EB6EB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подпрограммы «Организация освещения улиц муниципального образования Яснополянское Щекинского района»</w:t>
      </w:r>
    </w:p>
    <w:p w:rsidR="00EB6EBA" w:rsidRPr="00705ED1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tbl>
      <w:tblPr>
        <w:tblW w:w="14825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552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EB6EBA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A3481A" w:rsidRDefault="00EB6EBA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EB6EBA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A3481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A3481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A3481A" w:rsidRDefault="00EB6EBA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A3481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2E2FE4">
        <w:trPr>
          <w:cantSplit/>
          <w:trHeight w:val="2092"/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A3481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A3481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A3481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EBA" w:rsidRPr="00A3481A" w:rsidRDefault="00EB6EBA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A3481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6EBA" w:rsidRPr="0013115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EB6EBA" w:rsidRPr="0013115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040AF8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040AF8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B6EBA" w:rsidRPr="0013115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EB6EBA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6EBA" w:rsidRPr="0013115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2</w:t>
            </w:r>
          </w:p>
          <w:p w:rsidR="00EB6EBA" w:rsidRPr="0013115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13221,7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040AF8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13221,7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B6EBA" w:rsidRPr="00A3481A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C0013D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C0013D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C0013D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C0013D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C0013D" w:rsidRDefault="00EB6EBA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EB6EBA" w:rsidTr="002E2FE4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EB6EBA" w:rsidRPr="00C0013D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C0013D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C0013D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C0013D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Default="00EB6EBA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EB6EBA" w:rsidRPr="00C0013D" w:rsidRDefault="00EB6EBA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A3481A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B6EBA" w:rsidRDefault="00EB6EBA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EB6EBA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EB6EBA" w:rsidRPr="00E74F29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t>«3.2. Паспорт подпрограммы</w:t>
      </w:r>
    </w:p>
    <w:p w:rsidR="00EB6EBA" w:rsidRPr="00E74F29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EB6EBA" w:rsidRPr="00E74F29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2159"/>
        <w:gridCol w:w="7366"/>
      </w:tblGrid>
      <w:tr w:rsidR="00EB6EBA" w:rsidRPr="00D43AC2" w:rsidTr="006E7A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D43AC2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Исполнитель подпрограммы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D43AC2" w:rsidRDefault="00EB6EBA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муницип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ального образования Яснополянское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Щекинского района</w:t>
            </w:r>
          </w:p>
        </w:tc>
      </w:tr>
      <w:tr w:rsidR="00EB6EB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D43AC2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Цель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D43AC2" w:rsidRDefault="00EB6EB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Цель подпрограммы – реализация потенциала энергосбережения за счет создания и внедрения высокоэффективного энергопотребляющего оборудования. </w:t>
            </w:r>
          </w:p>
        </w:tc>
      </w:tr>
      <w:tr w:rsidR="00EB6EB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D43AC2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D43AC2" w:rsidRDefault="00EB6EB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Задачи подпрограммы:</w:t>
            </w:r>
          </w:p>
          <w:p w:rsidR="00EB6EBA" w:rsidRPr="00D43AC2" w:rsidRDefault="00EB6EB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освещения;</w:t>
            </w:r>
          </w:p>
          <w:p w:rsidR="00EB6EBA" w:rsidRPr="00D43AC2" w:rsidRDefault="00EB6EBA" w:rsidP="006E7ACF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>внедрения энергосберегающих технологий в первую очередь замена ламп на энергосберегающие.</w:t>
            </w:r>
          </w:p>
        </w:tc>
      </w:tr>
      <w:tr w:rsidR="00EB6EB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D43AC2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Целевые показатели (индикаторы)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D43AC2" w:rsidRDefault="00EB6EB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муниципальных организаций, для которых установлены лимиты потребления энергоресурсов; </w:t>
            </w:r>
          </w:p>
          <w:p w:rsidR="00EB6EBA" w:rsidRPr="00D43AC2" w:rsidRDefault="00EB6EB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 Количество учреждений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, расчеты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которых за потребление энергоресурсов производятся по показаниям приборов учета;</w:t>
            </w:r>
          </w:p>
          <w:p w:rsidR="00EB6EBA" w:rsidRPr="00D43AC2" w:rsidRDefault="00EB6EB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замененных устаревших ламп на энергосберегающие. </w:t>
            </w:r>
          </w:p>
        </w:tc>
      </w:tr>
      <w:tr w:rsidR="00EB6EB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D43AC2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D43AC2" w:rsidRDefault="00EB6EBA" w:rsidP="006E7AC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2016 - 2025</w:t>
            </w: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EB6EB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D43AC2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Объемы финансирования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EA0747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Всего по подпрограмме:</w:t>
            </w: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23912,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руб., в том числе по годам:</w:t>
            </w:r>
          </w:p>
          <w:p w:rsidR="00EB6EBA" w:rsidRPr="00EA0747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2016 год – 208,0 тыс. руб.</w:t>
            </w:r>
          </w:p>
          <w:p w:rsidR="00EB6EBA" w:rsidRPr="00EA0747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2017 год -  1110,2 тыс. руб.</w:t>
            </w:r>
          </w:p>
          <w:p w:rsidR="00EB6EBA" w:rsidRPr="00EA0747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2018 год – 496,2 тыс. руб.</w:t>
            </w:r>
          </w:p>
          <w:p w:rsidR="00EB6EBA" w:rsidRPr="00EA0747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2019 год -  4714,3 тыс. руб.</w:t>
            </w:r>
          </w:p>
          <w:p w:rsidR="00EB6EBA" w:rsidRPr="00EA0747" w:rsidRDefault="00EB6EBA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2020 год -  3463,9 тыс. руб.</w:t>
            </w:r>
          </w:p>
          <w:p w:rsidR="00EB6EBA" w:rsidRPr="00EA0747" w:rsidRDefault="00EB6EBA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2021 год -  3315,1 тыс. руб.</w:t>
            </w:r>
          </w:p>
          <w:p w:rsidR="00EB6EBA" w:rsidRPr="002E2FE4" w:rsidRDefault="00EB6EBA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2022 год -  2804,9 тыс.</w:t>
            </w: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  <w:p w:rsidR="00EB6EBA" w:rsidRPr="00EA0747" w:rsidRDefault="00EB6EBA" w:rsidP="00C0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 2500,0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</w:p>
          <w:p w:rsidR="00EB6EBA" w:rsidRDefault="00EB6EBA" w:rsidP="00C0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 2600,0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</w:p>
          <w:p w:rsidR="00EB6EBA" w:rsidRPr="00C0013D" w:rsidRDefault="00EB6EBA" w:rsidP="00C0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- 2700,0 тыс.руб.</w:t>
            </w:r>
          </w:p>
        </w:tc>
      </w:tr>
      <w:tr w:rsidR="00EB6EB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D43AC2" w:rsidRDefault="00EB6EBA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D43AC2" w:rsidRDefault="00EB6EB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EB6EBA" w:rsidRPr="00D43AC2" w:rsidRDefault="00EB6EB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EB6EBA" w:rsidRPr="00D43AC2" w:rsidRDefault="00EB6EBA" w:rsidP="00131155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EB6EBA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Pr="00D43AC2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Pr="00D43AC2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1. Характеристика сферы реализации подпрограммы муниципальной программы </w:t>
      </w:r>
    </w:p>
    <w:p w:rsidR="00EB6EBA" w:rsidRPr="00D43AC2" w:rsidRDefault="00EB6EB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6EBA" w:rsidRPr="00D43AC2" w:rsidRDefault="00EB6EB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 начало 2016 года все </w:t>
      </w:r>
      <w:r w:rsidRPr="00D43AC2">
        <w:rPr>
          <w:rFonts w:ascii="Times New Roman" w:hAnsi="Times New Roman"/>
          <w:sz w:val="28"/>
          <w:szCs w:val="28"/>
          <w:lang w:eastAsia="ru-RU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EB6EBA" w:rsidRPr="00D43AC2" w:rsidRDefault="00EB6EB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EB6EBA" w:rsidRPr="00D43AC2" w:rsidRDefault="00EB6EB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EB6EBA" w:rsidRPr="00D43AC2" w:rsidRDefault="00EB6EB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EB6EBA" w:rsidRPr="00D43AC2" w:rsidRDefault="00EB6EB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EB6EBA" w:rsidRPr="00D43AC2" w:rsidRDefault="00EB6EB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EB6EBA" w:rsidRPr="00D43AC2" w:rsidRDefault="00EB6EB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EB6EBA" w:rsidRPr="00D43AC2" w:rsidRDefault="00EB6EB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EB6EBA" w:rsidRPr="00D43AC2" w:rsidRDefault="00EB6EB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EB6EBA" w:rsidRPr="00D43AC2" w:rsidRDefault="00EB6EB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EB6EBA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Pr="00D43AC2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>2. Цели и задачи подпрограммы</w:t>
      </w:r>
    </w:p>
    <w:p w:rsidR="00EB6EBA" w:rsidRPr="00D43AC2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Pr="00D43AC2" w:rsidRDefault="00EB6EBA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Цель подпрограммы –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EB6EBA" w:rsidRPr="00D43AC2" w:rsidRDefault="00EB6EBA" w:rsidP="001514A5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Задачи подпрограммы: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EB6EBA" w:rsidRPr="00D43AC2" w:rsidRDefault="00EB6EBA" w:rsidP="001514A5">
      <w:pPr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расширение практики применения энергосберегающих технологий;</w:t>
      </w:r>
    </w:p>
    <w:p w:rsidR="00EB6EBA" w:rsidRPr="00D43AC2" w:rsidRDefault="00EB6EBA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внедрения энергосберегающих технологий в первую очередь замена ламп на энергосберегающие.</w:t>
      </w:r>
    </w:p>
    <w:p w:rsidR="00EB6EBA" w:rsidRPr="00D43AC2" w:rsidRDefault="00EB6EB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B6EBA" w:rsidRPr="00D43AC2" w:rsidRDefault="00EB6EB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B6EBA" w:rsidRPr="00D43AC2" w:rsidRDefault="00EB6EB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B6EBA" w:rsidRPr="00D43AC2" w:rsidRDefault="00EB6EB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B6EBA" w:rsidRPr="00D43AC2" w:rsidRDefault="00EB6EB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B6EBA" w:rsidRPr="00D43AC2" w:rsidRDefault="00EB6EB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B6EBA" w:rsidRPr="00D43AC2" w:rsidRDefault="00EB6EB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B6EBA" w:rsidRPr="00D43AC2" w:rsidRDefault="00EB6EB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B6EBA" w:rsidRPr="00D43AC2" w:rsidRDefault="00EB6EB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B6EBA" w:rsidRPr="00D43AC2" w:rsidRDefault="00EB6EB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B6EBA" w:rsidRPr="00D43AC2" w:rsidRDefault="00EB6EB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B6EBA" w:rsidRPr="00D43AC2" w:rsidRDefault="00EB6EB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EB6EBA" w:rsidRPr="00D43AC2" w:rsidSect="006E7ACF">
          <w:pgSz w:w="11906" w:h="16838"/>
          <w:pgMar w:top="993" w:right="851" w:bottom="1134" w:left="1701" w:header="709" w:footer="709" w:gutter="0"/>
          <w:cols w:space="720"/>
        </w:sectPr>
      </w:pPr>
    </w:p>
    <w:p w:rsidR="00EB6EBA" w:rsidRDefault="00EB6EBA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EB6EBA" w:rsidRPr="00E50BF1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EB6EBA" w:rsidRPr="00705ED1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EB6EBA" w:rsidRPr="00705ED1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336"/>
        <w:gridCol w:w="1964"/>
      </w:tblGrid>
      <w:tr w:rsidR="00EB6EBA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  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4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(соисполни-тель)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EB6EBA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567E51" w:rsidTr="00F91E5F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</w:t>
            </w:r>
          </w:p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Щекинского района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F91E5F" w:rsidRDefault="00EB6EBA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Внебюд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жетных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источников 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Внедрение энергосберегающих технологий, приобретение энергосберегающих</w:t>
            </w:r>
          </w:p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ламп с  поверкой и заменой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keepNext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91E5F" w:rsidRDefault="00EB6EB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F91E5F" w:rsidRDefault="00EB6EBA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EB6EBA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91E5F" w:rsidRDefault="00EB6EB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6EBA" w:rsidRPr="00F91E5F" w:rsidRDefault="00EB6EB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6EBA" w:rsidRPr="00F91E5F" w:rsidRDefault="00EB6EB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567E51" w:rsidTr="00F91E5F">
        <w:trPr>
          <w:cantSplit/>
          <w:trHeight w:val="29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6EBA" w:rsidRPr="00F91E5F" w:rsidRDefault="00EB6EB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567E51" w:rsidTr="00F91E5F">
        <w:trPr>
          <w:cantSplit/>
          <w:trHeight w:val="33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6EBA" w:rsidRPr="00F91E5F" w:rsidRDefault="00EB6EB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6EBA" w:rsidRPr="00EA0747" w:rsidRDefault="00EB6EB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6EBA" w:rsidRPr="00040AF8" w:rsidRDefault="00EB6EB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B6EBA" w:rsidRPr="00C0013D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C0013D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</w:tr>
      <w:tr w:rsidR="00EB6EB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6EBA" w:rsidRPr="00040AF8" w:rsidRDefault="00EB6EB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B6EBA" w:rsidRPr="00C0013D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C0013D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</w:tr>
      <w:tr w:rsidR="00EB6EB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F91E5F" w:rsidRDefault="00EB6EB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071F4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071F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071F4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071F4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6EBA" w:rsidRPr="00040AF8" w:rsidRDefault="00EB6EBA" w:rsidP="00071F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6EBA" w:rsidRPr="00040AF8" w:rsidRDefault="00EB6EBA" w:rsidP="00071F4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B6EBA" w:rsidRPr="00C0013D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C0013D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</w:tr>
      <w:tr w:rsidR="00EB6EBA" w:rsidRPr="00567E51" w:rsidTr="00F91E5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2016-2025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Default="00EB6EB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23912,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  <w:p w:rsidR="00EB6EBA" w:rsidRPr="00C0013D" w:rsidRDefault="00EB6EB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91E5F" w:rsidRDefault="00EB6EB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B6EBA" w:rsidRPr="00567E51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Pr="00567E51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Pr="00567E51" w:rsidRDefault="00EB6EBA" w:rsidP="001514A5">
      <w:pPr>
        <w:spacing w:after="0" w:line="240" w:lineRule="auto"/>
        <w:ind w:left="3300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Pr="00D43AC2" w:rsidRDefault="00EB6EBA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Перечень </w:t>
      </w:r>
    </w:p>
    <w:p w:rsidR="00EB6EBA" w:rsidRPr="00E50BF1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показателей результативности  и эффективности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EB6EBA" w:rsidRPr="00705ED1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1260"/>
        <w:gridCol w:w="108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1260"/>
        <w:gridCol w:w="1947"/>
      </w:tblGrid>
      <w:tr w:rsidR="00EB6EBA" w:rsidRPr="00D43AC2" w:rsidTr="00040AF8">
        <w:trPr>
          <w:trHeight w:val="1281"/>
        </w:trPr>
        <w:tc>
          <w:tcPr>
            <w:tcW w:w="1188" w:type="dxa"/>
            <w:vMerge w:val="restart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260" w:type="dxa"/>
            <w:vMerge w:val="restart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080" w:type="dxa"/>
            <w:vMerge w:val="restart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9540" w:type="dxa"/>
            <w:gridSpan w:val="10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947" w:type="dxa"/>
            <w:vMerge w:val="restart"/>
          </w:tcPr>
          <w:p w:rsidR="00EB6EBA" w:rsidRPr="00E50BF1" w:rsidRDefault="00EB6EBA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D43AC2" w:rsidTr="00040AF8">
        <w:trPr>
          <w:trHeight w:val="340"/>
        </w:trPr>
        <w:tc>
          <w:tcPr>
            <w:tcW w:w="1188" w:type="dxa"/>
            <w:vMerge/>
            <w:vAlign w:val="center"/>
          </w:tcPr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vAlign w:val="center"/>
          </w:tcPr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00" w:type="dxa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900" w:type="dxa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900" w:type="dxa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900" w:type="dxa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900" w:type="dxa"/>
          </w:tcPr>
          <w:p w:rsidR="00EB6EBA" w:rsidRPr="00E50BF1" w:rsidRDefault="00EB6EBA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00" w:type="dxa"/>
          </w:tcPr>
          <w:p w:rsidR="00EB6EBA" w:rsidRPr="00E50BF1" w:rsidRDefault="00EB6EBA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00" w:type="dxa"/>
          </w:tcPr>
          <w:p w:rsidR="00EB6EBA" w:rsidRPr="00E50BF1" w:rsidRDefault="00EB6EBA" w:rsidP="002E2FE4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80" w:type="dxa"/>
          </w:tcPr>
          <w:p w:rsidR="00EB6EBA" w:rsidRPr="00E50BF1" w:rsidRDefault="00EB6EBA" w:rsidP="00040AF8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60" w:type="dxa"/>
          </w:tcPr>
          <w:p w:rsidR="00EB6EBA" w:rsidRPr="00E50BF1" w:rsidRDefault="00EB6EBA" w:rsidP="00040AF8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47" w:type="dxa"/>
            <w:vMerge/>
            <w:vAlign w:val="center"/>
          </w:tcPr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D43AC2" w:rsidTr="00040AF8">
        <w:trPr>
          <w:trHeight w:val="1477"/>
        </w:trPr>
        <w:tc>
          <w:tcPr>
            <w:tcW w:w="1188" w:type="dxa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Цель:</w:t>
            </w: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1260" w:type="dxa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080" w:type="dxa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95%</w:t>
            </w: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EB6EBA" w:rsidRPr="00E50BF1" w:rsidRDefault="00EB6EB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EB6EBA" w:rsidRPr="00E50BF1" w:rsidRDefault="00EB6EB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EB6EBA" w:rsidRPr="00E50BF1" w:rsidRDefault="00EB6EBA" w:rsidP="00040AF8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vAlign w:val="center"/>
          </w:tcPr>
          <w:p w:rsidR="00EB6EBA" w:rsidRPr="00E50BF1" w:rsidRDefault="00EB6EBA" w:rsidP="00FE39D5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vAlign w:val="center"/>
          </w:tcPr>
          <w:p w:rsidR="00EB6EBA" w:rsidRPr="00E50BF1" w:rsidRDefault="00EB6EBA" w:rsidP="00FE39D5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47" w:type="dxa"/>
            <w:vAlign w:val="center"/>
          </w:tcPr>
          <w:p w:rsidR="00EB6EBA" w:rsidRPr="00E50BF1" w:rsidRDefault="00EB6EB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D43AC2" w:rsidTr="00040AF8">
        <w:trPr>
          <w:trHeight w:val="340"/>
        </w:trPr>
        <w:tc>
          <w:tcPr>
            <w:tcW w:w="1188" w:type="dxa"/>
          </w:tcPr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Задача:</w:t>
            </w: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снижение финансовой нагрузки на бюджет поселения за счет сокращения платежей за электрическую энергию, потребляемую для уличного освещения</w:t>
            </w:r>
          </w:p>
        </w:tc>
        <w:tc>
          <w:tcPr>
            <w:tcW w:w="1260" w:type="dxa"/>
          </w:tcPr>
          <w:p w:rsidR="00EB6EBA" w:rsidRPr="00E50BF1" w:rsidRDefault="00EB6EB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EB6EBA" w:rsidRPr="00E50BF1" w:rsidRDefault="00EB6EB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E50BF1" w:rsidRDefault="00EB6EB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- электроснабжение</w:t>
            </w:r>
          </w:p>
          <w:p w:rsidR="00EB6EBA" w:rsidRPr="00E50BF1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EB6EBA" w:rsidRPr="00E50BF1" w:rsidRDefault="00EB6EBA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00" w:type="dxa"/>
            <w:vAlign w:val="center"/>
          </w:tcPr>
          <w:p w:rsidR="00EB6EBA" w:rsidRPr="00E50BF1" w:rsidRDefault="00EB6EBA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00" w:type="dxa"/>
            <w:vAlign w:val="center"/>
          </w:tcPr>
          <w:p w:rsidR="00EB6EBA" w:rsidRPr="00E50BF1" w:rsidRDefault="00EB6EBA" w:rsidP="00F91E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EB6EBA" w:rsidRPr="00E50BF1" w:rsidRDefault="00EB6EBA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EB6EBA" w:rsidRPr="00E50BF1" w:rsidRDefault="00EB6EBA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EB6EBA" w:rsidRPr="00E50BF1" w:rsidRDefault="00EB6EB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EB6EBA" w:rsidRPr="00E50BF1" w:rsidRDefault="00EB6EB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EB6EBA" w:rsidRPr="00E50BF1" w:rsidRDefault="00EB6EB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EB6EBA" w:rsidRPr="00E50BF1" w:rsidRDefault="00EB6EBA" w:rsidP="00040AF8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vAlign w:val="center"/>
          </w:tcPr>
          <w:p w:rsidR="00EB6EBA" w:rsidRPr="00E50BF1" w:rsidRDefault="00EB6EBA" w:rsidP="00FE39D5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vAlign w:val="center"/>
          </w:tcPr>
          <w:p w:rsidR="00EB6EBA" w:rsidRPr="00E50BF1" w:rsidRDefault="00EB6EBA" w:rsidP="00FE39D5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47" w:type="dxa"/>
            <w:vAlign w:val="center"/>
          </w:tcPr>
          <w:p w:rsidR="00EB6EBA" w:rsidRPr="00E50BF1" w:rsidRDefault="00EB6EB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B6EBA" w:rsidRPr="00D43AC2" w:rsidRDefault="00EB6EBA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Pr="00BC2274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Ресурсное обеспечение подпрограммы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EB6EBA" w:rsidRPr="00C9281A" w:rsidRDefault="00EB6EBA" w:rsidP="00C92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3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194"/>
        <w:gridCol w:w="1260"/>
        <w:gridCol w:w="1260"/>
        <w:gridCol w:w="1080"/>
        <w:gridCol w:w="1080"/>
        <w:gridCol w:w="900"/>
        <w:gridCol w:w="900"/>
        <w:gridCol w:w="1080"/>
        <w:gridCol w:w="1080"/>
        <w:gridCol w:w="1080"/>
        <w:gridCol w:w="900"/>
        <w:gridCol w:w="1260"/>
        <w:gridCol w:w="1277"/>
      </w:tblGrid>
      <w:tr w:rsidR="00EB6EBA" w:rsidRPr="00D43AC2" w:rsidTr="00C0013D">
        <w:trPr>
          <w:trHeight w:val="440"/>
        </w:trPr>
        <w:tc>
          <w:tcPr>
            <w:tcW w:w="993" w:type="dxa"/>
            <w:vMerge w:val="restart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94" w:type="dxa"/>
            <w:vMerge w:val="restart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260" w:type="dxa"/>
            <w:vMerge w:val="restart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897" w:type="dxa"/>
            <w:gridSpan w:val="11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EB6EBA" w:rsidRPr="00D43AC2" w:rsidTr="00C0013D">
        <w:trPr>
          <w:trHeight w:val="320"/>
        </w:trPr>
        <w:tc>
          <w:tcPr>
            <w:tcW w:w="993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37" w:type="dxa"/>
            <w:gridSpan w:val="10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EB6EBA" w:rsidRPr="00D43AC2" w:rsidTr="0093255A">
        <w:trPr>
          <w:trHeight w:val="300"/>
        </w:trPr>
        <w:tc>
          <w:tcPr>
            <w:tcW w:w="993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8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0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0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8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80" w:type="dxa"/>
          </w:tcPr>
          <w:p w:rsidR="00EB6EBA" w:rsidRPr="00BC2274" w:rsidRDefault="00EB6EBA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80" w:type="dxa"/>
          </w:tcPr>
          <w:p w:rsidR="00EB6EBA" w:rsidRPr="00BC2274" w:rsidRDefault="00EB6EBA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00" w:type="dxa"/>
          </w:tcPr>
          <w:p w:rsidR="00EB6EBA" w:rsidRPr="00BC2274" w:rsidRDefault="00EB6EBA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60" w:type="dxa"/>
          </w:tcPr>
          <w:p w:rsidR="00EB6EBA" w:rsidRPr="00BC2274" w:rsidRDefault="00EB6EBA" w:rsidP="000A48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7" w:type="dxa"/>
          </w:tcPr>
          <w:p w:rsidR="00EB6EBA" w:rsidRPr="00BC2274" w:rsidRDefault="00EB6EBA" w:rsidP="0093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</w:tr>
      <w:tr w:rsidR="00EB6EBA" w:rsidRPr="00D43AC2" w:rsidTr="0093255A">
        <w:trPr>
          <w:trHeight w:val="301"/>
        </w:trPr>
        <w:tc>
          <w:tcPr>
            <w:tcW w:w="993" w:type="dxa"/>
            <w:vMerge w:val="restart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194" w:type="dxa"/>
            <w:vMerge w:val="restart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Яснополянское  Щекинского района»</w:t>
            </w:r>
          </w:p>
        </w:tc>
        <w:tc>
          <w:tcPr>
            <w:tcW w:w="126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23912,6</w:t>
            </w: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0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0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080" w:type="dxa"/>
          </w:tcPr>
          <w:p w:rsidR="00EB6EBA" w:rsidRPr="00EA0747" w:rsidRDefault="00EB6EBA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080" w:type="dxa"/>
          </w:tcPr>
          <w:p w:rsidR="00EB6EBA" w:rsidRPr="00EA0747" w:rsidRDefault="00EB6EBA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900" w:type="dxa"/>
          </w:tcPr>
          <w:p w:rsidR="00EB6EBA" w:rsidRPr="00BC2274" w:rsidRDefault="00EB6EBA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60" w:type="dxa"/>
          </w:tcPr>
          <w:p w:rsidR="00EB6EBA" w:rsidRPr="00BC2274" w:rsidRDefault="00EB6EBA" w:rsidP="000A48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277" w:type="dxa"/>
          </w:tcPr>
          <w:p w:rsidR="00EB6EBA" w:rsidRPr="00BC2274" w:rsidRDefault="00EB6EBA" w:rsidP="0093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EB6EBA" w:rsidRPr="00D43AC2" w:rsidTr="0093255A">
        <w:trPr>
          <w:trHeight w:val="391"/>
        </w:trPr>
        <w:tc>
          <w:tcPr>
            <w:tcW w:w="993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D43AC2" w:rsidTr="0093255A">
        <w:trPr>
          <w:trHeight w:val="411"/>
        </w:trPr>
        <w:tc>
          <w:tcPr>
            <w:tcW w:w="993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D43AC2" w:rsidTr="0093255A">
        <w:trPr>
          <w:trHeight w:val="505"/>
        </w:trPr>
        <w:tc>
          <w:tcPr>
            <w:tcW w:w="993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6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EA0747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D43AC2" w:rsidTr="0093255A">
        <w:trPr>
          <w:trHeight w:val="799"/>
        </w:trPr>
        <w:tc>
          <w:tcPr>
            <w:tcW w:w="993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  Щекинского района</w:t>
            </w:r>
          </w:p>
        </w:tc>
        <w:tc>
          <w:tcPr>
            <w:tcW w:w="1260" w:type="dxa"/>
          </w:tcPr>
          <w:p w:rsidR="00EB6EBA" w:rsidRPr="00EA0747" w:rsidRDefault="00EB6EBA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23912,6</w:t>
            </w:r>
          </w:p>
        </w:tc>
        <w:tc>
          <w:tcPr>
            <w:tcW w:w="1080" w:type="dxa"/>
          </w:tcPr>
          <w:p w:rsidR="00EB6EBA" w:rsidRPr="00EA0747" w:rsidRDefault="00EB6EBA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080" w:type="dxa"/>
          </w:tcPr>
          <w:p w:rsidR="00EB6EBA" w:rsidRPr="00EA0747" w:rsidRDefault="00EB6EBA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00" w:type="dxa"/>
          </w:tcPr>
          <w:p w:rsidR="00EB6EBA" w:rsidRPr="00EA0747" w:rsidRDefault="00EB6EBA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00" w:type="dxa"/>
          </w:tcPr>
          <w:p w:rsidR="00EB6EBA" w:rsidRPr="00EA0747" w:rsidRDefault="00EB6EBA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</w:tcPr>
          <w:p w:rsidR="00EB6EBA" w:rsidRPr="00EA0747" w:rsidRDefault="00EB6EBA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080" w:type="dxa"/>
          </w:tcPr>
          <w:p w:rsidR="00EB6EBA" w:rsidRPr="00EA0747" w:rsidRDefault="00EB6EBA" w:rsidP="00F06E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080" w:type="dxa"/>
          </w:tcPr>
          <w:p w:rsidR="00EB6EBA" w:rsidRPr="00EA0747" w:rsidRDefault="00EB6EBA" w:rsidP="00C9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900" w:type="dxa"/>
          </w:tcPr>
          <w:p w:rsidR="00EB6EBA" w:rsidRPr="00BC2274" w:rsidRDefault="00EB6EBA" w:rsidP="0007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60" w:type="dxa"/>
          </w:tcPr>
          <w:p w:rsidR="00EB6EBA" w:rsidRPr="00BC2274" w:rsidRDefault="00EB6EBA" w:rsidP="0007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277" w:type="dxa"/>
          </w:tcPr>
          <w:p w:rsidR="00EB6EBA" w:rsidRPr="00BC2274" w:rsidRDefault="00EB6EBA" w:rsidP="0007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EB6EBA" w:rsidRPr="00D43AC2" w:rsidTr="0093255A">
        <w:trPr>
          <w:trHeight w:val="360"/>
        </w:trPr>
        <w:tc>
          <w:tcPr>
            <w:tcW w:w="993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B6EBA" w:rsidRPr="00BC2274" w:rsidRDefault="00EB6EB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B6EBA" w:rsidRDefault="00EB6EBA" w:rsidP="00FE39D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</w:p>
    <w:p w:rsidR="00EB6EBA" w:rsidRDefault="00EB6EBA" w:rsidP="004E4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Pr="00BC2274" w:rsidRDefault="00EB6EBA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Механизм реализации подпрограммы</w:t>
      </w:r>
    </w:p>
    <w:p w:rsidR="00EB6EBA" w:rsidRPr="00BC2274" w:rsidRDefault="00EB6EBA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Pr="00BC2274" w:rsidRDefault="00EB6EBA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EB6EBA" w:rsidRPr="00BC2274" w:rsidRDefault="00EB6EBA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EB6EBA" w:rsidRPr="00BC2274" w:rsidRDefault="00EB6EBA" w:rsidP="001514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Контроль за исполнением осуществляет администрация муниципального образования  Яснополянское  Щекинского района</w:t>
      </w:r>
    </w:p>
    <w:p w:rsidR="00EB6EBA" w:rsidRPr="00BC2274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6"/>
        <w:gridCol w:w="724"/>
        <w:gridCol w:w="714"/>
        <w:gridCol w:w="985"/>
        <w:gridCol w:w="454"/>
        <w:gridCol w:w="900"/>
        <w:gridCol w:w="772"/>
        <w:gridCol w:w="128"/>
        <w:gridCol w:w="864"/>
        <w:gridCol w:w="36"/>
        <w:gridCol w:w="815"/>
        <w:gridCol w:w="16"/>
        <w:gridCol w:w="69"/>
        <w:gridCol w:w="765"/>
        <w:gridCol w:w="135"/>
        <w:gridCol w:w="884"/>
        <w:gridCol w:w="850"/>
        <w:gridCol w:w="70"/>
        <w:gridCol w:w="781"/>
        <w:gridCol w:w="119"/>
        <w:gridCol w:w="811"/>
        <w:gridCol w:w="974"/>
        <w:gridCol w:w="80"/>
        <w:gridCol w:w="1540"/>
      </w:tblGrid>
      <w:tr w:rsidR="00EB6EBA" w:rsidRPr="00BC2274" w:rsidTr="0093255A">
        <w:trPr>
          <w:trHeight w:val="1281"/>
        </w:trPr>
        <w:tc>
          <w:tcPr>
            <w:tcW w:w="1366" w:type="dxa"/>
            <w:vMerge w:val="restart"/>
          </w:tcPr>
          <w:p w:rsidR="00EB6EBA" w:rsidRPr="00BC2274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438" w:type="dxa"/>
            <w:gridSpan w:val="2"/>
            <w:vMerge w:val="restart"/>
          </w:tcPr>
          <w:p w:rsidR="00EB6EBA" w:rsidRPr="00BC2274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439" w:type="dxa"/>
            <w:gridSpan w:val="2"/>
            <w:vMerge w:val="restart"/>
          </w:tcPr>
          <w:p w:rsidR="00EB6EBA" w:rsidRPr="00BC2274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8989" w:type="dxa"/>
            <w:gridSpan w:val="17"/>
          </w:tcPr>
          <w:p w:rsidR="00EB6EBA" w:rsidRPr="00BC2274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EB6EBA" w:rsidRPr="00BC2274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EB6EBA" w:rsidRPr="00BC2274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620" w:type="dxa"/>
            <w:gridSpan w:val="2"/>
            <w:vMerge w:val="restart"/>
          </w:tcPr>
          <w:p w:rsidR="00EB6EBA" w:rsidRPr="00BC2274" w:rsidRDefault="00EB6EBA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EB6EBA" w:rsidRPr="00BC2274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BC2274" w:rsidTr="0093255A">
        <w:trPr>
          <w:trHeight w:val="340"/>
        </w:trPr>
        <w:tc>
          <w:tcPr>
            <w:tcW w:w="1366" w:type="dxa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gridSpan w:val="2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B6EBA" w:rsidRPr="00BC2274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00" w:type="dxa"/>
            <w:gridSpan w:val="2"/>
          </w:tcPr>
          <w:p w:rsidR="00EB6EBA" w:rsidRPr="00BC2274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00" w:type="dxa"/>
            <w:gridSpan w:val="2"/>
          </w:tcPr>
          <w:p w:rsidR="00EB6EBA" w:rsidRPr="00BC2274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00" w:type="dxa"/>
            <w:gridSpan w:val="3"/>
          </w:tcPr>
          <w:p w:rsidR="00EB6EBA" w:rsidRPr="00BC2274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00" w:type="dxa"/>
            <w:gridSpan w:val="2"/>
          </w:tcPr>
          <w:p w:rsidR="00EB6EBA" w:rsidRPr="00BC2274" w:rsidRDefault="00EB6EB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84" w:type="dxa"/>
          </w:tcPr>
          <w:p w:rsidR="00EB6EBA" w:rsidRPr="00BC2274" w:rsidRDefault="00EB6EBA" w:rsidP="00AA256E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20" w:type="dxa"/>
            <w:gridSpan w:val="2"/>
          </w:tcPr>
          <w:p w:rsidR="00EB6EBA" w:rsidRPr="00BC2274" w:rsidRDefault="00EB6EBA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00" w:type="dxa"/>
            <w:gridSpan w:val="2"/>
          </w:tcPr>
          <w:p w:rsidR="00EB6EBA" w:rsidRPr="00BC2274" w:rsidRDefault="00EB6EBA" w:rsidP="00114B77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11" w:type="dxa"/>
          </w:tcPr>
          <w:p w:rsidR="00EB6EBA" w:rsidRPr="00BC2274" w:rsidRDefault="00EB6EBA" w:rsidP="000A4849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74" w:type="dxa"/>
          </w:tcPr>
          <w:p w:rsidR="00EB6EBA" w:rsidRPr="00BC2274" w:rsidRDefault="00EB6EBA" w:rsidP="0093255A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20" w:type="dxa"/>
            <w:gridSpan w:val="2"/>
            <w:vMerge/>
            <w:vAlign w:val="center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BC2274" w:rsidTr="0093255A">
        <w:trPr>
          <w:trHeight w:val="340"/>
        </w:trPr>
        <w:tc>
          <w:tcPr>
            <w:tcW w:w="12258" w:type="dxa"/>
            <w:gridSpan w:val="21"/>
          </w:tcPr>
          <w:p w:rsidR="00EB6EBA" w:rsidRPr="00BC2274" w:rsidRDefault="00EB6EBA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подпрограммы -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реализация потенциала энергосбережения за счет создания и внедрения высокоэффективного энергопотребляющего оборудования</w:t>
            </w:r>
          </w:p>
        </w:tc>
        <w:tc>
          <w:tcPr>
            <w:tcW w:w="2594" w:type="dxa"/>
            <w:gridSpan w:val="3"/>
          </w:tcPr>
          <w:p w:rsidR="00EB6EBA" w:rsidRPr="00BC2274" w:rsidRDefault="00EB6EBA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</w:p>
        </w:tc>
      </w:tr>
      <w:tr w:rsidR="00EB6EBA" w:rsidRPr="00BC2274" w:rsidTr="0093255A">
        <w:trPr>
          <w:trHeight w:val="340"/>
        </w:trPr>
        <w:tc>
          <w:tcPr>
            <w:tcW w:w="2090" w:type="dxa"/>
            <w:gridSpan w:val="2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Задача 1</w:t>
            </w:r>
          </w:p>
          <w:p w:rsidR="00EB6EBA" w:rsidRPr="00BC2274" w:rsidRDefault="00EB6EBA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gridSpan w:val="2"/>
          </w:tcPr>
          <w:p w:rsidR="00EB6EBA" w:rsidRPr="00BC2274" w:rsidRDefault="00EB6EBA" w:rsidP="006E7AC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Доведение доли  учреждений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,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расчеты которых за потребление энергоресурсов производятся  по исправным и поверенным показаниям приборов учета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 100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%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EB6EBA" w:rsidRPr="00BC2274" w:rsidRDefault="00EB6EBA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Доведение доли  учреждений, для которых установлены лимиты пот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ребления энергоресурсов до 100%.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EB6EBA" w:rsidRPr="00BC2274" w:rsidRDefault="00EB6EBA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72" w:type="dxa"/>
            <w:gridSpan w:val="2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gridSpan w:val="2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gridSpan w:val="2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gridSpan w:val="3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9" w:type="dxa"/>
            <w:gridSpan w:val="2"/>
          </w:tcPr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EB6EBA" w:rsidRPr="00BC2274" w:rsidRDefault="00EB6EB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Pr="00BC2274" w:rsidRDefault="00EB6EB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gridSpan w:val="2"/>
          </w:tcPr>
          <w:p w:rsidR="00EB6EBA" w:rsidRDefault="00EB6EB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Default="00EB6EB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Default="00EB6EB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Default="00EB6EB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Default="00EB6EB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Default="00EB6EB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Default="00EB6EB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Default="00EB6EB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Default="00EB6EB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</w:tcPr>
          <w:p w:rsidR="00EB6EBA" w:rsidRPr="00BC2274" w:rsidRDefault="00EB6EBA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Default="00EB6E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Default="00EB6E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Default="00EB6E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Default="00EB6E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Default="00EB6E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Default="00EB6E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Default="00EB6E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gridSpan w:val="2"/>
          </w:tcPr>
          <w:p w:rsidR="00EB6EBA" w:rsidRPr="00BC2274" w:rsidRDefault="00EB6EB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40" w:type="dxa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EB6EBA" w:rsidRPr="00BC2274" w:rsidTr="0093255A">
        <w:trPr>
          <w:trHeight w:val="340"/>
        </w:trPr>
        <w:tc>
          <w:tcPr>
            <w:tcW w:w="2090" w:type="dxa"/>
            <w:gridSpan w:val="2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Задача 2</w:t>
            </w:r>
          </w:p>
          <w:p w:rsidR="00EB6EBA" w:rsidRPr="00BC2274" w:rsidRDefault="00EB6EBA" w:rsidP="006E7ACF">
            <w:pPr>
              <w:spacing w:after="0" w:line="240" w:lineRule="auto"/>
              <w:jc w:val="both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Внедрения энергосберегающих технологий в первую очередь замена ламп на энергосберегающие.</w:t>
            </w: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gridSpan w:val="2"/>
          </w:tcPr>
          <w:p w:rsidR="00EB6EBA" w:rsidRPr="00BC2274" w:rsidRDefault="00EB6EBA" w:rsidP="006E7ACF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Увеличение показателей по замене устаревших ламп на энергосберегающие до 100 %</w:t>
            </w:r>
          </w:p>
          <w:p w:rsidR="00EB6EBA" w:rsidRPr="00BC2274" w:rsidRDefault="00EB6EBA" w:rsidP="006E7ACF">
            <w:pPr>
              <w:shd w:val="clear" w:color="auto" w:fill="FFFFFF"/>
              <w:spacing w:after="0" w:line="240" w:lineRule="auto"/>
              <w:ind w:firstLine="397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</w:p>
          <w:p w:rsidR="00EB6EBA" w:rsidRPr="00BC2274" w:rsidRDefault="00EB6EB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672" w:type="dxa"/>
            <w:gridSpan w:val="2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92" w:type="dxa"/>
            <w:gridSpan w:val="2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67" w:type="dxa"/>
            <w:gridSpan w:val="3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4" w:type="dxa"/>
            <w:gridSpan w:val="2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9" w:type="dxa"/>
            <w:gridSpan w:val="2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EB6EBA" w:rsidRPr="00BC2274" w:rsidRDefault="00EB6EB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gridSpan w:val="2"/>
          </w:tcPr>
          <w:p w:rsidR="00EB6EBA" w:rsidRPr="00BC2274" w:rsidRDefault="00EB6EBA" w:rsidP="00FE3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0" w:type="dxa"/>
            <w:gridSpan w:val="2"/>
          </w:tcPr>
          <w:p w:rsidR="00EB6EBA" w:rsidRPr="00BC2274" w:rsidRDefault="00EB6EBA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EB6EBA" w:rsidRPr="00BC2274" w:rsidRDefault="00EB6EBA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gridSpan w:val="2"/>
          </w:tcPr>
          <w:p w:rsidR="00EB6EBA" w:rsidRPr="00BC2274" w:rsidRDefault="00EB6EBA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40" w:type="dxa"/>
          </w:tcPr>
          <w:p w:rsidR="00EB6EBA" w:rsidRPr="00BC2274" w:rsidRDefault="00EB6EB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EB6EBA" w:rsidRPr="00BC2274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Pr="00BC2274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Pr="00BC2274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Pr="00BC2274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Pr="00BC2274" w:rsidRDefault="00EB6EB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B6EBA" w:rsidRPr="00D43AC2" w:rsidRDefault="00EB6EBA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EB6EBA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3.3. Паспорт подпрограммы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3"/>
        <w:gridCol w:w="6437"/>
      </w:tblGrid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-организация и проведение мероприятий по благоустройству и озеленению территории муниципального образования;</w:t>
            </w:r>
          </w:p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 гг.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15772,3 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 в том числе по годам: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тыс. 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тыс. руб.</w:t>
            </w:r>
          </w:p>
          <w:p w:rsidR="00EB6EBA" w:rsidRPr="00EA0747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2017 год - 1000,0 тыс. руб.</w:t>
            </w:r>
          </w:p>
          <w:p w:rsidR="00EB6EBA" w:rsidRPr="00EA0747" w:rsidRDefault="00EB6EBA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2018 год - 1873,0 тыс. руб.</w:t>
            </w:r>
          </w:p>
          <w:p w:rsidR="00EB6EBA" w:rsidRPr="00EA0747" w:rsidRDefault="00EB6EBA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2019 год - 2965,7 тыс. руб.</w:t>
            </w:r>
          </w:p>
          <w:p w:rsidR="00EB6EBA" w:rsidRPr="00EA0747" w:rsidRDefault="00EB6EB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2020 год – 463,0 тыс. руб.</w:t>
            </w:r>
          </w:p>
          <w:p w:rsidR="00EB6EBA" w:rsidRPr="00EA0747" w:rsidRDefault="00EB6EB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2021 год – 695,5 тыс. руб.</w:t>
            </w:r>
          </w:p>
          <w:p w:rsidR="00EB6EBA" w:rsidRDefault="00EB6EB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2022 год – 2135,1 тыс. руб.</w:t>
            </w:r>
          </w:p>
          <w:p w:rsidR="00EB6EBA" w:rsidRDefault="00EB6EBA" w:rsidP="009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2715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B6EBA" w:rsidRDefault="00EB6EBA" w:rsidP="009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2393,6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B6EBA" w:rsidRDefault="00EB6EBA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- 1146,2 тыс.руб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EB6EBA" w:rsidRDefault="00EB6EBA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EB6EBA" w:rsidRDefault="00EB6EB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EB6EBA">
          <w:pgSz w:w="11906" w:h="16838"/>
          <w:pgMar w:top="1134" w:right="851" w:bottom="1134" w:left="1701" w:header="709" w:footer="709" w:gutter="0"/>
          <w:cols w:space="720"/>
        </w:sectPr>
      </w:pP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Введение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Яснополянское должны проводиться мероприятия по благоустройству и озеленению.</w:t>
      </w:r>
    </w:p>
    <w:p w:rsidR="00EB6EBA" w:rsidRDefault="00EB6EBA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EB6EBA" w:rsidRDefault="00EB6EBA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EB6EBA" w:rsidRPr="00784F12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EB6EBA" w:rsidRPr="00784F12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>- акарицидная обработка детских площадок и зон отдыха;</w:t>
      </w:r>
    </w:p>
    <w:p w:rsidR="00EB6EBA" w:rsidRPr="00784F12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>- благоустройство пляжной зоны отдыха вблизи деревни Грумант.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EB6EBA" w:rsidRPr="00131155" w:rsidRDefault="00EB6EB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2015 год - 65,2 тыс. руб.</w:t>
      </w:r>
    </w:p>
    <w:p w:rsidR="00EB6EBA" w:rsidRPr="00131155" w:rsidRDefault="00EB6EB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2016 год - 20,0 тыс. руб.</w:t>
      </w:r>
    </w:p>
    <w:p w:rsidR="00EB6EBA" w:rsidRPr="00131155" w:rsidRDefault="00EB6EB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2017 год - 1000,0 тыс. руб.</w:t>
      </w:r>
    </w:p>
    <w:p w:rsidR="00EB6EBA" w:rsidRPr="00131155" w:rsidRDefault="00EB6EB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2018 год - 1873,0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EB6EBA" w:rsidRDefault="00EB6EB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2019 год 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2965,7 тыс. руб.</w:t>
      </w:r>
    </w:p>
    <w:p w:rsidR="00EB6EBA" w:rsidRPr="00542120" w:rsidRDefault="00EB6EBA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542120">
        <w:rPr>
          <w:rFonts w:ascii="Arial" w:hAnsi="Arial" w:cs="Arial"/>
          <w:sz w:val="24"/>
          <w:szCs w:val="24"/>
          <w:lang w:eastAsia="ru-RU"/>
        </w:rPr>
        <w:t xml:space="preserve">2020 год – </w:t>
      </w:r>
      <w:r>
        <w:rPr>
          <w:rFonts w:ascii="Arial" w:hAnsi="Arial" w:cs="Arial"/>
          <w:sz w:val="24"/>
          <w:szCs w:val="24"/>
          <w:lang w:eastAsia="ru-RU"/>
        </w:rPr>
        <w:t>463</w:t>
      </w:r>
      <w:r w:rsidRPr="00542120">
        <w:rPr>
          <w:rFonts w:ascii="Arial" w:hAnsi="Arial" w:cs="Arial"/>
          <w:sz w:val="24"/>
          <w:szCs w:val="24"/>
          <w:lang w:eastAsia="ru-RU"/>
        </w:rPr>
        <w:t>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руб.</w:t>
      </w:r>
    </w:p>
    <w:p w:rsidR="00EB6EBA" w:rsidRDefault="00EB6EBA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2021 год – 695,5</w:t>
      </w:r>
      <w:r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EB6EBA" w:rsidRDefault="00EB6EBA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2022 год – 2135,1</w:t>
      </w:r>
      <w:r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EB6EBA" w:rsidRDefault="00EB6EBA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2023 год – 2715</w:t>
      </w:r>
      <w:r w:rsidRPr="00542120">
        <w:rPr>
          <w:rFonts w:ascii="Arial" w:hAnsi="Arial" w:cs="Arial"/>
          <w:sz w:val="24"/>
          <w:szCs w:val="24"/>
          <w:lang w:eastAsia="ru-RU"/>
        </w:rPr>
        <w:t>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EB6EBA" w:rsidRDefault="00EB6EBA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2024 год – 2393,6</w:t>
      </w:r>
      <w:r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EB6EBA" w:rsidRPr="00542120" w:rsidRDefault="00EB6EBA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2025 год - 1146,2 тыс.руб</w:t>
      </w:r>
    </w:p>
    <w:p w:rsidR="00EB6EBA" w:rsidRDefault="00EB6EBA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EB6EBA">
          <w:pgSz w:w="11906" w:h="16838"/>
          <w:pgMar w:top="1134" w:right="851" w:bottom="1134" w:left="1701" w:header="709" w:footer="709" w:gutter="0"/>
          <w:cols w:space="720"/>
        </w:sectPr>
      </w:pP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EB6EBA" w:rsidRPr="00705ED1" w:rsidRDefault="00EB6EBA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</w:t>
      </w:r>
    </w:p>
    <w:p w:rsidR="00EB6EBA" w:rsidRPr="00705ED1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EB6EBA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EB6EBA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 Щёкинского района</w:t>
            </w:r>
          </w:p>
          <w:p w:rsidR="00EB6EBA" w:rsidRPr="00F10CF5" w:rsidRDefault="00EB6EBA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6EBA" w:rsidRPr="0013115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EB6EBA" w:rsidRPr="00F10CF5" w:rsidRDefault="00EB6EBA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Спиливание деревьев, окос травы,  обустройство детских площадок,</w:t>
            </w: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 обработка детских площадок и зон отдыха, благоустройство пляжной зоны отдыха в близи деревни Грумант,</w:t>
            </w:r>
          </w:p>
          <w:p w:rsidR="00EB6EBA" w:rsidRPr="00F10CF5" w:rsidRDefault="00EB6EBA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 с борщевиком Сосновского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15772,3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15772,3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F10CF5" w:rsidRDefault="00EB6EBA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EB6EBA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1826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15772,3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15772,3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B6EBA" w:rsidRDefault="00EB6EB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EB6EBA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EB6EBA" w:rsidRDefault="00EB6EBA" w:rsidP="00C30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EB6EBA" w:rsidRDefault="00EB6EBA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3.4. Паспорт подпрограммы</w:t>
      </w:r>
    </w:p>
    <w:p w:rsidR="00EB6EBA" w:rsidRDefault="00EB6EBA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EB6EBA" w:rsidRDefault="00EB6EBA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8"/>
        <w:gridCol w:w="6233"/>
      </w:tblGrid>
      <w:tr w:rsidR="00EB6EBA" w:rsidTr="002D1825">
        <w:trPr>
          <w:jc w:val="center"/>
        </w:trPr>
        <w:tc>
          <w:tcPr>
            <w:tcW w:w="0" w:type="auto"/>
          </w:tcPr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EB6EBA" w:rsidRPr="00C30D21" w:rsidRDefault="00EB6EBA" w:rsidP="00C30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ru-RU"/>
              </w:rPr>
              <w:t>«</w:t>
            </w:r>
            <w:r w:rsidRPr="00C30D21">
              <w:rPr>
                <w:rFonts w:ascii="Arial" w:hAnsi="Arial" w:cs="Arial"/>
                <w:sz w:val="26"/>
                <w:szCs w:val="26"/>
                <w:lang w:eastAsia="ru-RU"/>
              </w:rPr>
              <w:t>Приобретение  и установка детских площадок»</w:t>
            </w:r>
          </w:p>
          <w:p w:rsidR="00EB6EBA" w:rsidRDefault="00EB6EBA" w:rsidP="00C30D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B6EBA" w:rsidTr="002D1825">
        <w:trPr>
          <w:jc w:val="center"/>
        </w:trPr>
        <w:tc>
          <w:tcPr>
            <w:tcW w:w="0" w:type="auto"/>
          </w:tcPr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EB6EBA" w:rsidTr="002D1825">
        <w:trPr>
          <w:jc w:val="center"/>
        </w:trPr>
        <w:tc>
          <w:tcPr>
            <w:tcW w:w="0" w:type="auto"/>
          </w:tcPr>
          <w:p w:rsidR="00EB6EBA" w:rsidRDefault="00EB6EBA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надлежащего  состояния детских площадок.   </w:t>
            </w:r>
          </w:p>
          <w:p w:rsidR="00EB6EBA" w:rsidRPr="007C06F4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1. Улучшение уровня благоустроенности территорий муниципального образования Яснополянское Щекинского района. </w:t>
            </w:r>
          </w:p>
          <w:p w:rsidR="00EB6EBA" w:rsidRPr="007C06F4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2. Обеспечение условий для отдыха и физического развития детей, профилактика детских заболеваний. </w:t>
            </w:r>
          </w:p>
          <w:p w:rsidR="00EB6EBA" w:rsidRPr="007C06F4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3. Приобщение детей к здоровому образу жизни. </w:t>
            </w:r>
          </w:p>
          <w:p w:rsidR="00EB6EBA" w:rsidRPr="007C06F4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4. Проведение работ по приобретению, ремонту, реконструкции существующих детских игровых площадок. </w:t>
            </w:r>
          </w:p>
          <w:p w:rsidR="00EB6EBA" w:rsidRPr="007C06F4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5. Установка новых детских игровых площадок на территории муниципального образования Яснополянское Щекинского района. </w:t>
            </w:r>
          </w:p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6. Проведение работ по замене устаревших элементов детского оборудования, демонтажу аварийного оборудования. Установка дополнительных элементов и нового оборудования</w:t>
            </w:r>
          </w:p>
        </w:tc>
      </w:tr>
      <w:tr w:rsidR="00EB6EBA" w:rsidTr="002D1825">
        <w:trPr>
          <w:jc w:val="center"/>
        </w:trPr>
        <w:tc>
          <w:tcPr>
            <w:tcW w:w="0" w:type="auto"/>
          </w:tcPr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2D1825">
        <w:trPr>
          <w:jc w:val="center"/>
        </w:trPr>
        <w:tc>
          <w:tcPr>
            <w:tcW w:w="0" w:type="auto"/>
          </w:tcPr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2020 год</w:t>
            </w:r>
          </w:p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2025 год</w:t>
            </w:r>
          </w:p>
        </w:tc>
      </w:tr>
      <w:tr w:rsidR="00EB6EBA" w:rsidTr="002D1825">
        <w:trPr>
          <w:jc w:val="center"/>
        </w:trPr>
        <w:tc>
          <w:tcPr>
            <w:tcW w:w="0" w:type="auto"/>
          </w:tcPr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EB6EBA" w:rsidRPr="002D1825" w:rsidRDefault="00EB6EBA" w:rsidP="002D1825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2D182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 Приобретение и установка детских площадок, обустройство детских площадок на территории муниципального образования.</w:t>
            </w:r>
          </w:p>
        </w:tc>
      </w:tr>
      <w:tr w:rsidR="00EB6EBA" w:rsidTr="002D1825">
        <w:trPr>
          <w:jc w:val="center"/>
        </w:trPr>
        <w:tc>
          <w:tcPr>
            <w:tcW w:w="0" w:type="auto"/>
          </w:tcPr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2D1825">
              <w:rPr>
                <w:rFonts w:ascii="Arial" w:hAnsi="Arial" w:cs="Arial"/>
                <w:sz w:val="24"/>
                <w:szCs w:val="24"/>
                <w:lang w:eastAsia="ru-RU"/>
              </w:rPr>
              <w:t>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количество приобретаемых новых детских игровых площадок для населенных пунктов муниципального образования Яснополянское Щекинского района; </w:t>
            </w:r>
          </w:p>
          <w:p w:rsidR="00EB6EBA" w:rsidRPr="002D1825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- содержание в надлежащем состоянии детских игровых площадок</w:t>
            </w:r>
          </w:p>
        </w:tc>
      </w:tr>
      <w:tr w:rsidR="00EB6EBA" w:rsidTr="002D1825">
        <w:trPr>
          <w:jc w:val="center"/>
        </w:trPr>
        <w:tc>
          <w:tcPr>
            <w:tcW w:w="0" w:type="auto"/>
          </w:tcPr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EB6EBA" w:rsidRDefault="00EB6EBA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 1900,2</w:t>
            </w:r>
            <w:r w:rsidRPr="00F340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F3406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EB6EBA" w:rsidRDefault="00EB6EB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EB6EBA" w:rsidRPr="00542120" w:rsidRDefault="00EB6EB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157,2,0 тыс. руб.</w:t>
            </w:r>
          </w:p>
          <w:p w:rsidR="00EB6EBA" w:rsidRPr="00542120" w:rsidRDefault="00EB6EB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 тыс. руб.</w:t>
            </w:r>
          </w:p>
          <w:p w:rsidR="00EB6EBA" w:rsidRPr="00542120" w:rsidRDefault="00EB6EB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 тыс. руб.</w:t>
            </w:r>
          </w:p>
          <w:p w:rsidR="00EB6EBA" w:rsidRDefault="00EB6EB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300,0 тыс. руб</w:t>
            </w:r>
          </w:p>
          <w:p w:rsidR="00EB6EBA" w:rsidRPr="00542120" w:rsidRDefault="00EB6EB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- 300,0 тыс.руб</w:t>
            </w:r>
          </w:p>
          <w:p w:rsidR="00EB6EBA" w:rsidRPr="00542120" w:rsidRDefault="00EB6EB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F34062" w:rsidRDefault="00EB6EBA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2D1825">
        <w:trPr>
          <w:jc w:val="center"/>
        </w:trPr>
        <w:tc>
          <w:tcPr>
            <w:tcW w:w="0" w:type="auto"/>
          </w:tcPr>
          <w:p w:rsidR="00EB6EB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EB6EBA" w:rsidRPr="005A532A" w:rsidRDefault="00EB6EB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Улучшение обстановки и условий жизнедеятельности населения муниципального образования.</w:t>
            </w:r>
          </w:p>
          <w:p w:rsidR="00EB6EBA" w:rsidRPr="005A532A" w:rsidRDefault="00EB6EB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 состояния территории муниципального образования</w:t>
            </w: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B6EBA" w:rsidRPr="005A532A" w:rsidRDefault="00EB6EB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Реализация Программы будет способствовать: </w:t>
            </w:r>
          </w:p>
          <w:p w:rsidR="00EB6EBA" w:rsidRPr="005A532A" w:rsidRDefault="00EB6EB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приобретению новых и приведению в надлежащее состояние существующих детских игровых площадок муниципального образования Яснополянское ; </w:t>
            </w:r>
          </w:p>
          <w:p w:rsidR="00EB6EBA" w:rsidRPr="005A532A" w:rsidRDefault="00EB6EB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повышению уровня благоустроенности территорий мест массового отдыха детей; </w:t>
            </w:r>
          </w:p>
          <w:p w:rsidR="00EB6EBA" w:rsidRPr="005A532A" w:rsidRDefault="00EB6EB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укреплению здоровья детей, снижению уровня детской заболеваемости</w:t>
            </w:r>
          </w:p>
        </w:tc>
      </w:tr>
    </w:tbl>
    <w:p w:rsidR="00EB6EBA" w:rsidRDefault="00EB6EBA" w:rsidP="00C30D2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EB6EBA">
          <w:pgSz w:w="11906" w:h="16838"/>
          <w:pgMar w:top="1134" w:right="850" w:bottom="1134" w:left="1701" w:header="708" w:footer="708" w:gutter="0"/>
          <w:cols w:space="720"/>
        </w:sectPr>
      </w:pPr>
    </w:p>
    <w:p w:rsidR="00EB6EBA" w:rsidRDefault="00EB6EBA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F3CB4">
        <w:rPr>
          <w:rFonts w:ascii="Arial" w:hAnsi="Arial" w:cs="Arial"/>
          <w:b/>
          <w:sz w:val="26"/>
          <w:szCs w:val="26"/>
          <w:lang w:eastAsia="ru-RU"/>
        </w:rPr>
        <w:t>Введение</w:t>
      </w:r>
    </w:p>
    <w:p w:rsidR="00EB6EBA" w:rsidRPr="007F3CB4" w:rsidRDefault="00EB6EBA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EB6EBA" w:rsidRPr="007F3CB4" w:rsidRDefault="00EB6EBA" w:rsidP="007F3C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color w:val="FF0000"/>
          <w:sz w:val="24"/>
          <w:szCs w:val="24"/>
          <w:lang w:eastAsia="ru-RU"/>
        </w:rPr>
        <w:t xml:space="preserve">      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>Муниципальная Подпрограмм</w:t>
      </w:r>
      <w:r>
        <w:rPr>
          <w:rFonts w:ascii="Arial" w:eastAsia="Batang" w:hAnsi="Arial" w:cs="Arial"/>
          <w:sz w:val="24"/>
          <w:szCs w:val="24"/>
          <w:lang w:eastAsia="ru-RU"/>
        </w:rPr>
        <w:t>а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 </w:t>
      </w:r>
      <w:r w:rsidRPr="007F3CB4">
        <w:rPr>
          <w:rFonts w:ascii="Arial" w:hAnsi="Arial" w:cs="Arial"/>
          <w:b/>
          <w:sz w:val="24"/>
          <w:szCs w:val="24"/>
          <w:lang w:eastAsia="ru-RU"/>
        </w:rPr>
        <w:t>«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Приобретение  и установка детских площадок»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предусматривает улучшение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сельских населенных пунктов  территории  муниципального образования Яснополянское Щекинского района  разработана в соответствии с Федеральным законом от 06.10.2003 N 131-ФЗ "Об общих принципах организации местного самоуправления в Российской Федерации",  Норм и правил  благоустройства территории муниципального образования Яснополянское Щекинского района, утвержденными решением  Собрания  депутатов  муниципального образования Яснополянское Щекинского района  от 25.09.2013 N 194, а также на основе анализа состояния объектов внешнего благоустройства (детских площадок) муниципального образования Яснополянское Щекинского района.</w:t>
      </w:r>
    </w:p>
    <w:p w:rsidR="00EB6EBA" w:rsidRPr="007F3CB4" w:rsidRDefault="00EB6EBA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F3C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7F3CB4">
        <w:rPr>
          <w:rFonts w:ascii="Arial" w:hAnsi="Arial" w:cs="Arial"/>
          <w:sz w:val="24"/>
          <w:szCs w:val="24"/>
          <w:lang w:eastAsia="ru-RU"/>
        </w:rPr>
        <w:t>Мероприятия Программы направлены на обеспечение комфортных условий проживания населения путем повышения качества выполняемых работ (оказания услуг) по содержанию и ремонту муниципального имущества, организации благоустройства на территории детских площадок муниципального образования  Яснополянское Щекинского района.</w:t>
      </w:r>
    </w:p>
    <w:p w:rsidR="00EB6EBA" w:rsidRPr="007F3CB4" w:rsidRDefault="00EB6EBA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7F3CB4">
        <w:rPr>
          <w:rFonts w:ascii="Arial" w:hAnsi="Arial" w:cs="Arial"/>
          <w:sz w:val="24"/>
          <w:szCs w:val="24"/>
          <w:lang w:eastAsia="ru-RU"/>
        </w:rPr>
        <w:t>Одним из условий улучшения жизни населения муниципального образования Яснополянское Щекинского района является повышение качества и эффективности работ по содержанию и ремонту объектов внешнего благоустройства, то есть приведение детских игровых площадок в состояние, отвечающее требованиям и нормам, придавая им ухоженный вид.</w:t>
      </w:r>
    </w:p>
    <w:p w:rsidR="00EB6EBA" w:rsidRPr="00BC13B6" w:rsidRDefault="00EB6EBA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EB6EBA" w:rsidRPr="00BC13B6" w:rsidRDefault="00EB6EBA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EB6EBA" w:rsidRPr="003D1F7A" w:rsidRDefault="00EB6EBA" w:rsidP="00C30D2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3D1F7A"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EB6EBA" w:rsidRPr="003D1F7A" w:rsidRDefault="00EB6EB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Настоящая Программа разработана для решения задач по надлежащему содержанию, проведению ремонтных работ, реконструкции и установке новых детских игровых площадок на территории муниципального образования Яснополянское Щекинского района.</w:t>
      </w:r>
    </w:p>
    <w:p w:rsidR="00EB6EBA" w:rsidRPr="003D1F7A" w:rsidRDefault="00EB6EB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Проведение досуга на некоторых детских игровых площадках населенных пунктов небезопасно для детей. Такое состояние детских игровых площадок приводит не только к низкому уровню благоустроенности, но и к отсутствию условий для отдыха и физического развития детей и приобщения их к здоровому образу жизни. Основным способом в кратчайшие сроки улучшить данную ситуацию является повышение уровня благоустроенности сельских территорий, территорий массового отдыха, установка новых и ремонт существующих детских игровых площадок, а также их поддержание в надлежащем виде.</w:t>
      </w:r>
    </w:p>
    <w:p w:rsidR="00EB6EBA" w:rsidRDefault="00EB6EB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3D1F7A">
        <w:rPr>
          <w:rFonts w:ascii="Arial" w:hAnsi="Arial" w:cs="Arial"/>
          <w:sz w:val="24"/>
          <w:szCs w:val="24"/>
          <w:lang w:eastAsia="ru-RU"/>
        </w:rPr>
        <w:t>В муниципальном образовании Яснополянское Щекинского района имеются все условия для размещения современных, универсальных детских игровых площадок, для установки игрового оборудования, удобного в технической эксплуатации, эстетически привлекательного. Также существует возможность проведения ремонта ранее установленных детских игровых площадок, поддержания их в надлежащем состоянии.</w:t>
      </w:r>
    </w:p>
    <w:p w:rsidR="00EB6EBA" w:rsidRDefault="00EB6EB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EB6EBA" w:rsidRPr="003D1F7A" w:rsidRDefault="00EB6EB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EB6EBA" w:rsidRPr="003D1F7A" w:rsidRDefault="00EB6EBA" w:rsidP="003D1F7A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EB6EBA" w:rsidRPr="003D1F7A" w:rsidRDefault="00EB6EBA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Организационный и финансово-экономический механизм управления Подпрограммой</w:t>
      </w:r>
    </w:p>
    <w:p w:rsidR="00EB6EBA" w:rsidRPr="003D1F7A" w:rsidRDefault="00EB6EB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Финансово-экономические механизмы, обеспечивающие восстановление и ремонт существующих детских площадок, а также установка новых детских игровых площадок не соответствуют уровню развития муниципального образования. Решение обозначенных проблем возможно с помощью принятия муниципальной Программы.</w:t>
      </w:r>
    </w:p>
    <w:p w:rsidR="00EB6EBA" w:rsidRPr="003D1F7A" w:rsidRDefault="00EB6EBA" w:rsidP="003D1F7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Социально-экономическая эффективность Подпрограммы</w:t>
      </w:r>
    </w:p>
    <w:p w:rsidR="00EB6EBA" w:rsidRPr="003D1F7A" w:rsidRDefault="00EB6EBA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Pr="003D1F7A" w:rsidRDefault="00EB6EB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В настоящее время перед органами местного самоуправления стоит достаточно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 включенных в Программу, заключается в обеспечении сохранности существующего имущества путем проведения ремонтов, их контроле и содержании в надлежащем виде.</w:t>
      </w:r>
    </w:p>
    <w:p w:rsidR="00EB6EBA" w:rsidRPr="00BD159F" w:rsidRDefault="00EB6EBA" w:rsidP="00C30D21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  <w:lang w:eastAsia="ru-RU"/>
        </w:rPr>
      </w:pPr>
    </w:p>
    <w:p w:rsidR="00EB6EBA" w:rsidRPr="005A532A" w:rsidRDefault="00EB6EBA" w:rsidP="003D1F7A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A532A">
        <w:rPr>
          <w:rFonts w:ascii="Arial" w:hAnsi="Arial" w:cs="Arial"/>
          <w:b/>
          <w:sz w:val="24"/>
          <w:szCs w:val="24"/>
          <w:lang w:eastAsia="ru-RU"/>
        </w:rPr>
        <w:t>Реализация Подпрограммы позволит:</w:t>
      </w:r>
    </w:p>
    <w:p w:rsidR="00EB6EBA" w:rsidRPr="007C06F4" w:rsidRDefault="00EB6EB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 п</w:t>
      </w:r>
      <w:r w:rsidRPr="007C06F4">
        <w:rPr>
          <w:rFonts w:ascii="Arial" w:hAnsi="Arial" w:cs="Arial"/>
          <w:sz w:val="24"/>
          <w:szCs w:val="24"/>
          <w:lang w:eastAsia="ru-RU"/>
        </w:rPr>
        <w:t xml:space="preserve">риведение в надлежащее состояние существующих детских игровых площадок в населенных пунктах муниципального образования Яснополянское Щекинского района; </w:t>
      </w:r>
    </w:p>
    <w:p w:rsidR="00EB6EBA" w:rsidRPr="007C06F4" w:rsidRDefault="00EB6EB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-повысить уровень благоустроенности территорий поселения, мест массового отдыха детей;</w:t>
      </w:r>
    </w:p>
    <w:p w:rsidR="00EB6EBA" w:rsidRPr="007C06F4" w:rsidRDefault="00EB6EB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укрепить здоровье детей;</w:t>
      </w:r>
    </w:p>
    <w:p w:rsidR="00EB6EBA" w:rsidRPr="007C06F4" w:rsidRDefault="00EB6EBA" w:rsidP="003D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снизить уровень детской заболеваемости.</w:t>
      </w:r>
    </w:p>
    <w:p w:rsidR="00EB6EBA" w:rsidRPr="003D1F7A" w:rsidRDefault="00EB6EBA" w:rsidP="003D1F7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EB6EBA" w:rsidRPr="00BC13B6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Pr="00BC13B6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Pr="00BC13B6" w:rsidRDefault="00EB6EB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EB6EBA" w:rsidRDefault="00EB6EBA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EB6EBA" w:rsidRPr="00BC13B6" w:rsidRDefault="00EB6EBA" w:rsidP="00BC1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EB6EBA" w:rsidRPr="00705ED1" w:rsidRDefault="00EB6EBA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EB6EBA" w:rsidRDefault="00EB6EBA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260"/>
        <w:gridCol w:w="976"/>
        <w:gridCol w:w="961"/>
        <w:gridCol w:w="572"/>
        <w:gridCol w:w="572"/>
        <w:gridCol w:w="572"/>
        <w:gridCol w:w="961"/>
        <w:gridCol w:w="898"/>
        <w:gridCol w:w="2082"/>
      </w:tblGrid>
      <w:tr w:rsidR="00EB6EBA" w:rsidTr="006131FB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EB6EBA" w:rsidTr="006131FB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6131FB">
        <w:trPr>
          <w:cantSplit/>
          <w:trHeight w:val="2483"/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 района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6131FB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EB6EBA" w:rsidRPr="007C06F4" w:rsidRDefault="00EB6EBA" w:rsidP="007004A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«Приобретение  и установка детских площадок»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6131FB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B6EBA" w:rsidRPr="002E6237" w:rsidRDefault="00EB6EB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EB6EBA" w:rsidTr="006131FB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2E6237" w:rsidRDefault="00EB6EB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B6EBA" w:rsidRDefault="00EB6EBA" w:rsidP="00C30D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EB6EBA" w:rsidSect="007F3CB4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3.5. Паспорт подпрограммы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7"/>
        <w:gridCol w:w="6214"/>
      </w:tblGrid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Яснополянское Щекинского района»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2025 год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для сбора ТКО на территории муниципального образования.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-145,0 тыс. руб.</w:t>
            </w:r>
          </w:p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EB6EBA" w:rsidRPr="0013115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EB6EBA" w:rsidRPr="00131155" w:rsidRDefault="00EB6EBA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EB6EBA" w:rsidRPr="00131155" w:rsidRDefault="00EB6EBA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- 1700,0 тыс. руб</w:t>
            </w:r>
            <w:r w:rsidRPr="00131155"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  <w:t>.</w:t>
            </w:r>
          </w:p>
          <w:p w:rsidR="00EB6EBA" w:rsidRPr="00542120" w:rsidRDefault="00EB6EB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EB6EBA" w:rsidRDefault="00EB6EB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- 946,9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B6EBA" w:rsidRDefault="00EB6EB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EB6EBA" w:rsidRDefault="00EB6EB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</w:p>
          <w:p w:rsidR="00EB6EBA" w:rsidRDefault="00EB6EB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</w:p>
          <w:p w:rsidR="00EB6EBA" w:rsidRPr="00542120" w:rsidRDefault="00EB6EB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 год - 700,0 тыс.руб</w:t>
            </w:r>
          </w:p>
          <w:p w:rsidR="00EB6EBA" w:rsidRPr="009B65C9" w:rsidRDefault="00EB6EB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EB6EBA" w:rsidTr="00D542D4">
        <w:trPr>
          <w:jc w:val="center"/>
        </w:trPr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EB6EBA" w:rsidRDefault="00EB6EB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EB6EBA" w:rsidRDefault="00EB6EBA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EB6EBA">
          <w:pgSz w:w="11906" w:h="16838"/>
          <w:pgMar w:top="1134" w:right="850" w:bottom="1134" w:left="1701" w:header="708" w:footer="708" w:gutter="0"/>
          <w:cols w:space="720"/>
        </w:sectPr>
      </w:pP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Введение</w:t>
      </w:r>
    </w:p>
    <w:p w:rsidR="00EB6EBA" w:rsidRDefault="00EB6EBA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EB6EBA" w:rsidRDefault="00EB6EBA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EB6EBA" w:rsidRDefault="00EB6EBA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EB6EBA" w:rsidRDefault="00EB6EBA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EB6EBA" w:rsidRDefault="00EB6EBA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EB6EBA" w:rsidRDefault="00EB6EB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EB6EBA">
          <w:pgSz w:w="11906" w:h="16838"/>
          <w:pgMar w:top="1134" w:right="851" w:bottom="1134" w:left="1701" w:header="709" w:footer="709" w:gutter="0"/>
          <w:cols w:space="720"/>
        </w:sectPr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EB6EBA" w:rsidRPr="00705ED1" w:rsidRDefault="00EB6EBA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EB6EBA" w:rsidRPr="00705ED1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EB6EBA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EB6EBA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Уборка несанкционированных свалок,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2015-202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EB6EBA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343EA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B6EBA" w:rsidRDefault="00EB6EBA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EB6EB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Общая потребность в ресурсах муниципальной программы</w:t>
      </w:r>
    </w:p>
    <w:p w:rsidR="00EB6EBA" w:rsidRPr="00705ED1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EB6EBA" w:rsidRPr="00705ED1" w:rsidRDefault="00EB6EB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6620" w:type="dxa"/>
        <w:jc w:val="center"/>
        <w:tblInd w:w="-1380" w:type="dxa"/>
        <w:tblLayout w:type="fixed"/>
        <w:tblCellMar>
          <w:left w:w="113" w:type="dxa"/>
          <w:right w:w="113" w:type="dxa"/>
        </w:tblCellMar>
        <w:tblLook w:val="00A0"/>
      </w:tblPr>
      <w:tblGrid>
        <w:gridCol w:w="793"/>
        <w:gridCol w:w="1080"/>
        <w:gridCol w:w="1080"/>
        <w:gridCol w:w="1260"/>
        <w:gridCol w:w="1080"/>
        <w:gridCol w:w="1080"/>
        <w:gridCol w:w="900"/>
        <w:gridCol w:w="1080"/>
        <w:gridCol w:w="1260"/>
        <w:gridCol w:w="1080"/>
        <w:gridCol w:w="1080"/>
        <w:gridCol w:w="1080"/>
        <w:gridCol w:w="1080"/>
        <w:gridCol w:w="1080"/>
        <w:gridCol w:w="180"/>
        <w:gridCol w:w="15"/>
        <w:gridCol w:w="231"/>
        <w:gridCol w:w="908"/>
        <w:gridCol w:w="273"/>
      </w:tblGrid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B50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 программы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рования</w:t>
            </w:r>
          </w:p>
        </w:tc>
        <w:tc>
          <w:tcPr>
            <w:tcW w:w="13394" w:type="dxa"/>
            <w:gridSpan w:val="1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(тыс.руб.)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B6EBA" w:rsidRPr="00F10CF5" w:rsidRDefault="00EB6EBA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34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9B65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3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территории муниципального образования Яснополянское 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84117,7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10915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10693,6</w:t>
            </w:r>
          </w:p>
        </w:tc>
        <w:tc>
          <w:tcPr>
            <w:tcW w:w="13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10046,2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84117,7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10915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10693,6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10046,2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5E5B0E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 Щекинского района»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4700,0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4900,0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Яснополянское Щёкинского района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4700,0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4900,0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trHeight w:val="2216"/>
          <w:jc w:val="center"/>
        </w:trPr>
        <w:tc>
          <w:tcPr>
            <w:tcW w:w="7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нополянское  Щекинского района»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23912,6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поселений Щёкинского района МО Яснополянское</w:t>
            </w:r>
          </w:p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23912,6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15772,3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2135,1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2715,0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2393,6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1446,2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15772,3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2135,1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2715,0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2393,6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1446,2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6252C9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«Приобретение и установка детских площадок»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Default="00EB6EBA"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B214EE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Default="00EB6EBA">
            <w:r w:rsidRPr="00B214EE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Default="00EB6EBA">
            <w:r w:rsidRPr="00B214EE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946,9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946,9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EB6EB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F10CF5" w:rsidRDefault="00EB6EB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F10CF5" w:rsidRDefault="00EB6EB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EB6EBA" w:rsidRPr="00F10CF5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EB6EBA" w:rsidRPr="00F10CF5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EB6EB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</w:t>
      </w:r>
    </w:p>
    <w:p w:rsidR="00EB6EBA" w:rsidRPr="00705ED1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EB6EBA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EB6EBA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EB6EBA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2 «Организация сбора и вывоза бытовых отходов и мусора в муниципальном образовании Яснополянское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EB6EBA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EB6EBA" w:rsidRPr="00B5043C" w:rsidRDefault="00EB6EBA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EB6EBA" w:rsidRDefault="00EB6EB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B6EBA" w:rsidRDefault="00EB6EB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EB6EB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EB6EBA" w:rsidRDefault="00EB6EB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Общая потребность</w:t>
      </w:r>
    </w:p>
    <w:p w:rsidR="00EB6EBA" w:rsidRDefault="00EB6EB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EB6EBA" w:rsidRDefault="00EB6EBA" w:rsidP="00705ED1">
      <w:pPr>
        <w:tabs>
          <w:tab w:val="left" w:pos="91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ab/>
      </w:r>
    </w:p>
    <w:tbl>
      <w:tblPr>
        <w:tblW w:w="15759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447"/>
        <w:gridCol w:w="900"/>
        <w:gridCol w:w="1080"/>
        <w:gridCol w:w="1080"/>
        <w:gridCol w:w="1080"/>
        <w:gridCol w:w="1080"/>
        <w:gridCol w:w="992"/>
        <w:gridCol w:w="1168"/>
        <w:gridCol w:w="1080"/>
        <w:gridCol w:w="992"/>
        <w:gridCol w:w="1216"/>
        <w:gridCol w:w="1260"/>
        <w:gridCol w:w="1260"/>
        <w:gridCol w:w="1124"/>
      </w:tblGrid>
      <w:tr w:rsidR="00EB6EBA" w:rsidRPr="00B5043C" w:rsidTr="0038092E">
        <w:trPr>
          <w:trHeight w:val="360"/>
          <w:jc w:val="center"/>
        </w:trPr>
        <w:tc>
          <w:tcPr>
            <w:tcW w:w="14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341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EB6EBA" w:rsidRPr="00B5043C" w:rsidTr="0038092E">
        <w:trPr>
          <w:trHeight w:val="360"/>
          <w:jc w:val="center"/>
        </w:trPr>
        <w:tc>
          <w:tcPr>
            <w:tcW w:w="14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32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B5043C" w:rsidTr="0038092E">
        <w:trPr>
          <w:trHeight w:val="240"/>
          <w:jc w:val="center"/>
        </w:trPr>
        <w:tc>
          <w:tcPr>
            <w:tcW w:w="14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B5043C" w:rsidRDefault="00EB6EBA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6EBA" w:rsidRPr="00B5043C" w:rsidRDefault="00EB6EBA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B5043C" w:rsidRDefault="00EB6EBA" w:rsidP="0071440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B5043C" w:rsidRDefault="00EB6EBA" w:rsidP="00D9640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BA" w:rsidRPr="00B5043C" w:rsidRDefault="00EB6EBA" w:rsidP="000927B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6EBA" w:rsidRPr="00B5043C" w:rsidRDefault="00EB6EBA" w:rsidP="0038092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</w:tr>
      <w:tr w:rsidR="00EB6EB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065C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84117,7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802C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B5043C" w:rsidRDefault="00EB6EBA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B5043C" w:rsidRDefault="00EB6EBA" w:rsidP="0038092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B5043C" w:rsidRDefault="00EB6EBA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10915,0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BA" w:rsidRPr="00B5043C" w:rsidRDefault="00EB6EBA" w:rsidP="0038092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10693,6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6EBA" w:rsidRPr="00B5043C" w:rsidRDefault="00EB6EBA" w:rsidP="0038092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10046,2</w:t>
            </w:r>
          </w:p>
        </w:tc>
      </w:tr>
      <w:tr w:rsidR="00EB6EB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B6EB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бюджет муниципального образования Яснополянское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705ED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84117,7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8411,1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9B28A0" w:rsidRDefault="00EB6EB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10915,0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10693,6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10046,2</w:t>
            </w:r>
          </w:p>
        </w:tc>
      </w:tr>
      <w:tr w:rsidR="00EB6EB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EBA" w:rsidRPr="00B5043C" w:rsidRDefault="00EB6EB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B6EBA" w:rsidRPr="00B5043C" w:rsidRDefault="00EB6EB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B6EBA" w:rsidRPr="00B5043C" w:rsidRDefault="00EB6EB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EB6EBA" w:rsidRPr="00B5043C" w:rsidRDefault="00EB6EB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EB6EBA" w:rsidRPr="00B5043C" w:rsidRDefault="00EB6EB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EB6EBA" w:rsidRPr="00B5043C" w:rsidRDefault="00EB6EB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EB6EBA" w:rsidRPr="00B5043C" w:rsidRDefault="00EB6EB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EB6EBA" w:rsidRDefault="00EB6EBA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EB6EBA" w:rsidRDefault="00EB6EBA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B6EBA" w:rsidRDefault="00EB6EBA" w:rsidP="002D1401"/>
    <w:p w:rsidR="00EB6EBA" w:rsidRDefault="00EB6EBA" w:rsidP="002D1401"/>
    <w:p w:rsidR="00EB6EBA" w:rsidRDefault="00EB6EBA"/>
    <w:sectPr w:rsidR="00EB6EBA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EBA" w:rsidRDefault="00EB6EBA" w:rsidP="005014E7">
      <w:pPr>
        <w:spacing w:after="0" w:line="240" w:lineRule="auto"/>
      </w:pPr>
      <w:r>
        <w:separator/>
      </w:r>
    </w:p>
  </w:endnote>
  <w:endnote w:type="continuationSeparator" w:id="0">
    <w:p w:rsidR="00EB6EBA" w:rsidRDefault="00EB6EBA" w:rsidP="0050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EBA" w:rsidRDefault="00EB6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EBA" w:rsidRDefault="00EB6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EBA" w:rsidRDefault="00EB6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EBA" w:rsidRDefault="00EB6EBA" w:rsidP="005014E7">
      <w:pPr>
        <w:spacing w:after="0" w:line="240" w:lineRule="auto"/>
      </w:pPr>
      <w:r>
        <w:separator/>
      </w:r>
    </w:p>
  </w:footnote>
  <w:footnote w:type="continuationSeparator" w:id="0">
    <w:p w:rsidR="00EB6EBA" w:rsidRDefault="00EB6EBA" w:rsidP="0050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EBA" w:rsidRDefault="00EB6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EBA" w:rsidRDefault="00EB6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EBA" w:rsidRDefault="00EB6E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4009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5E4F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E164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442DD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DFE28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3084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FCF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06CD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AAE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04A7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8F829D1"/>
    <w:multiLevelType w:val="multilevel"/>
    <w:tmpl w:val="0052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58CF"/>
    <w:rsid w:val="00001DDA"/>
    <w:rsid w:val="00012276"/>
    <w:rsid w:val="0001352B"/>
    <w:rsid w:val="00013FF8"/>
    <w:rsid w:val="0003011E"/>
    <w:rsid w:val="000327F4"/>
    <w:rsid w:val="00040AF8"/>
    <w:rsid w:val="00044C4D"/>
    <w:rsid w:val="00052C8A"/>
    <w:rsid w:val="00065CA9"/>
    <w:rsid w:val="00071CE4"/>
    <w:rsid w:val="00071F40"/>
    <w:rsid w:val="00075787"/>
    <w:rsid w:val="00086709"/>
    <w:rsid w:val="000927B0"/>
    <w:rsid w:val="000A4849"/>
    <w:rsid w:val="000B5E61"/>
    <w:rsid w:val="000B6DBD"/>
    <w:rsid w:val="000F22F0"/>
    <w:rsid w:val="001025C1"/>
    <w:rsid w:val="001110E8"/>
    <w:rsid w:val="00111A3C"/>
    <w:rsid w:val="00114B77"/>
    <w:rsid w:val="00126C8E"/>
    <w:rsid w:val="00131155"/>
    <w:rsid w:val="001514A5"/>
    <w:rsid w:val="00153FF7"/>
    <w:rsid w:val="00155003"/>
    <w:rsid w:val="00163E6A"/>
    <w:rsid w:val="00182616"/>
    <w:rsid w:val="0019339B"/>
    <w:rsid w:val="001D1522"/>
    <w:rsid w:val="001D43BF"/>
    <w:rsid w:val="001E58DA"/>
    <w:rsid w:val="001F0FA6"/>
    <w:rsid w:val="00206EEC"/>
    <w:rsid w:val="00254077"/>
    <w:rsid w:val="00261753"/>
    <w:rsid w:val="00276151"/>
    <w:rsid w:val="002B5B45"/>
    <w:rsid w:val="002D1401"/>
    <w:rsid w:val="002D1825"/>
    <w:rsid w:val="002E2FE4"/>
    <w:rsid w:val="002E5C0E"/>
    <w:rsid w:val="002E6237"/>
    <w:rsid w:val="002F295F"/>
    <w:rsid w:val="002F62EB"/>
    <w:rsid w:val="0033037C"/>
    <w:rsid w:val="003420FA"/>
    <w:rsid w:val="00343EAB"/>
    <w:rsid w:val="00355BFD"/>
    <w:rsid w:val="0036173B"/>
    <w:rsid w:val="0038092E"/>
    <w:rsid w:val="00391B90"/>
    <w:rsid w:val="003A3686"/>
    <w:rsid w:val="003B2809"/>
    <w:rsid w:val="003B2C07"/>
    <w:rsid w:val="003C776A"/>
    <w:rsid w:val="003D1F7A"/>
    <w:rsid w:val="003E0BB9"/>
    <w:rsid w:val="003E4CC6"/>
    <w:rsid w:val="004234DC"/>
    <w:rsid w:val="00481E62"/>
    <w:rsid w:val="004867A9"/>
    <w:rsid w:val="004B6929"/>
    <w:rsid w:val="004B6F3F"/>
    <w:rsid w:val="004C6C76"/>
    <w:rsid w:val="004E2182"/>
    <w:rsid w:val="004E46CE"/>
    <w:rsid w:val="004F085D"/>
    <w:rsid w:val="005014E7"/>
    <w:rsid w:val="005113FB"/>
    <w:rsid w:val="00542120"/>
    <w:rsid w:val="00552D67"/>
    <w:rsid w:val="00553E61"/>
    <w:rsid w:val="00567E51"/>
    <w:rsid w:val="00581554"/>
    <w:rsid w:val="005A532A"/>
    <w:rsid w:val="005A6D6E"/>
    <w:rsid w:val="005B439F"/>
    <w:rsid w:val="005D7265"/>
    <w:rsid w:val="005E58ED"/>
    <w:rsid w:val="005E5B0E"/>
    <w:rsid w:val="005E7DF3"/>
    <w:rsid w:val="005F5F44"/>
    <w:rsid w:val="006131FB"/>
    <w:rsid w:val="00616A5B"/>
    <w:rsid w:val="006252C9"/>
    <w:rsid w:val="00635A6B"/>
    <w:rsid w:val="00635A90"/>
    <w:rsid w:val="006A24B6"/>
    <w:rsid w:val="006A4D81"/>
    <w:rsid w:val="006B12B1"/>
    <w:rsid w:val="006C246A"/>
    <w:rsid w:val="006C4D3B"/>
    <w:rsid w:val="006D246C"/>
    <w:rsid w:val="006D73F4"/>
    <w:rsid w:val="006E7ACF"/>
    <w:rsid w:val="006F278F"/>
    <w:rsid w:val="006F3242"/>
    <w:rsid w:val="007004AF"/>
    <w:rsid w:val="00705ED1"/>
    <w:rsid w:val="0071440C"/>
    <w:rsid w:val="00725708"/>
    <w:rsid w:val="00745DF7"/>
    <w:rsid w:val="00782A11"/>
    <w:rsid w:val="00784F12"/>
    <w:rsid w:val="0078536B"/>
    <w:rsid w:val="00797122"/>
    <w:rsid w:val="007B0D4C"/>
    <w:rsid w:val="007C06F4"/>
    <w:rsid w:val="007E18C9"/>
    <w:rsid w:val="007E6EDD"/>
    <w:rsid w:val="007F3CB4"/>
    <w:rsid w:val="00802C52"/>
    <w:rsid w:val="008150B9"/>
    <w:rsid w:val="00815171"/>
    <w:rsid w:val="00815970"/>
    <w:rsid w:val="008211D6"/>
    <w:rsid w:val="00822FD0"/>
    <w:rsid w:val="00832DDD"/>
    <w:rsid w:val="00841616"/>
    <w:rsid w:val="00860365"/>
    <w:rsid w:val="00871D9B"/>
    <w:rsid w:val="0087514C"/>
    <w:rsid w:val="00886416"/>
    <w:rsid w:val="008A36CC"/>
    <w:rsid w:val="008A468C"/>
    <w:rsid w:val="008D07E1"/>
    <w:rsid w:val="0093255A"/>
    <w:rsid w:val="00933CF2"/>
    <w:rsid w:val="00954412"/>
    <w:rsid w:val="0096608D"/>
    <w:rsid w:val="009818EC"/>
    <w:rsid w:val="009936D0"/>
    <w:rsid w:val="00993BA0"/>
    <w:rsid w:val="00995183"/>
    <w:rsid w:val="009A234D"/>
    <w:rsid w:val="009A2C1C"/>
    <w:rsid w:val="009B28A0"/>
    <w:rsid w:val="009B51C1"/>
    <w:rsid w:val="009B65C9"/>
    <w:rsid w:val="009C5D87"/>
    <w:rsid w:val="009C791E"/>
    <w:rsid w:val="009D0725"/>
    <w:rsid w:val="009F6804"/>
    <w:rsid w:val="00A30C13"/>
    <w:rsid w:val="00A3481A"/>
    <w:rsid w:val="00A3776A"/>
    <w:rsid w:val="00A61325"/>
    <w:rsid w:val="00A70CA8"/>
    <w:rsid w:val="00A73A6E"/>
    <w:rsid w:val="00AA256E"/>
    <w:rsid w:val="00AA5804"/>
    <w:rsid w:val="00AD290F"/>
    <w:rsid w:val="00AF4CE2"/>
    <w:rsid w:val="00AF760D"/>
    <w:rsid w:val="00B214EE"/>
    <w:rsid w:val="00B31B75"/>
    <w:rsid w:val="00B41E4C"/>
    <w:rsid w:val="00B42140"/>
    <w:rsid w:val="00B453EC"/>
    <w:rsid w:val="00B5043C"/>
    <w:rsid w:val="00B9197A"/>
    <w:rsid w:val="00B93075"/>
    <w:rsid w:val="00B946C6"/>
    <w:rsid w:val="00BA148F"/>
    <w:rsid w:val="00BA279C"/>
    <w:rsid w:val="00BB4603"/>
    <w:rsid w:val="00BC13B6"/>
    <w:rsid w:val="00BC1699"/>
    <w:rsid w:val="00BC2274"/>
    <w:rsid w:val="00BD159F"/>
    <w:rsid w:val="00BE762F"/>
    <w:rsid w:val="00BE7DDF"/>
    <w:rsid w:val="00C0013D"/>
    <w:rsid w:val="00C02FB7"/>
    <w:rsid w:val="00C20468"/>
    <w:rsid w:val="00C30B6E"/>
    <w:rsid w:val="00C30D21"/>
    <w:rsid w:val="00C35093"/>
    <w:rsid w:val="00C36DD3"/>
    <w:rsid w:val="00C42044"/>
    <w:rsid w:val="00C4687B"/>
    <w:rsid w:val="00C47492"/>
    <w:rsid w:val="00C612CF"/>
    <w:rsid w:val="00C8472B"/>
    <w:rsid w:val="00C9281A"/>
    <w:rsid w:val="00C94B5E"/>
    <w:rsid w:val="00CA24D3"/>
    <w:rsid w:val="00CC25E9"/>
    <w:rsid w:val="00CD4606"/>
    <w:rsid w:val="00CF7ED1"/>
    <w:rsid w:val="00D02413"/>
    <w:rsid w:val="00D148BD"/>
    <w:rsid w:val="00D167B4"/>
    <w:rsid w:val="00D27247"/>
    <w:rsid w:val="00D359B6"/>
    <w:rsid w:val="00D43AC2"/>
    <w:rsid w:val="00D542D4"/>
    <w:rsid w:val="00D711BA"/>
    <w:rsid w:val="00D75FFB"/>
    <w:rsid w:val="00D96408"/>
    <w:rsid w:val="00DB52FB"/>
    <w:rsid w:val="00DC5F4C"/>
    <w:rsid w:val="00DD71B4"/>
    <w:rsid w:val="00DE12D0"/>
    <w:rsid w:val="00DE66CB"/>
    <w:rsid w:val="00E06710"/>
    <w:rsid w:val="00E148F7"/>
    <w:rsid w:val="00E23514"/>
    <w:rsid w:val="00E50BF1"/>
    <w:rsid w:val="00E53409"/>
    <w:rsid w:val="00E6254E"/>
    <w:rsid w:val="00E71AD2"/>
    <w:rsid w:val="00E74F29"/>
    <w:rsid w:val="00E86357"/>
    <w:rsid w:val="00EA0747"/>
    <w:rsid w:val="00EA38D1"/>
    <w:rsid w:val="00EB0EE1"/>
    <w:rsid w:val="00EB6EBA"/>
    <w:rsid w:val="00EC521E"/>
    <w:rsid w:val="00EE3AF9"/>
    <w:rsid w:val="00F06E55"/>
    <w:rsid w:val="00F10CF5"/>
    <w:rsid w:val="00F24A54"/>
    <w:rsid w:val="00F33B1F"/>
    <w:rsid w:val="00F34062"/>
    <w:rsid w:val="00F537D1"/>
    <w:rsid w:val="00F57B5B"/>
    <w:rsid w:val="00F610E5"/>
    <w:rsid w:val="00F6212A"/>
    <w:rsid w:val="00F658E3"/>
    <w:rsid w:val="00F70BA7"/>
    <w:rsid w:val="00F758CF"/>
    <w:rsid w:val="00F81309"/>
    <w:rsid w:val="00F814AC"/>
    <w:rsid w:val="00F91E5F"/>
    <w:rsid w:val="00F956F6"/>
    <w:rsid w:val="00FD6C3F"/>
    <w:rsid w:val="00FD7163"/>
    <w:rsid w:val="00FE39D5"/>
    <w:rsid w:val="00FF2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401"/>
    <w:pPr>
      <w:spacing w:after="200" w:line="276" w:lineRule="auto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D14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Header">
    <w:name w:val="header"/>
    <w:basedOn w:val="Normal"/>
    <w:link w:val="HeaderChar1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">
    <w:name w:val="Верхний колонтитул Знак1"/>
    <w:basedOn w:val="DefaultParagraphFont"/>
    <w:uiPriority w:val="99"/>
    <w:semiHidden/>
    <w:rsid w:val="002D1401"/>
    <w:rPr>
      <w:rFonts w:ascii="Calibri" w:hAnsi="Calibri" w:cs="Times New Roman"/>
    </w:rPr>
  </w:style>
  <w:style w:type="character" w:customStyle="1" w:styleId="FooterChar">
    <w:name w:val="Foot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Footer">
    <w:name w:val="footer"/>
    <w:basedOn w:val="Normal"/>
    <w:link w:val="FooterChar1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0">
    <w:name w:val="Нижний колонтитул Знак1"/>
    <w:basedOn w:val="DefaultParagraphFont"/>
    <w:uiPriority w:val="99"/>
    <w:semiHidden/>
    <w:rsid w:val="002D1401"/>
    <w:rPr>
      <w:rFonts w:ascii="Calibri" w:hAnsi="Calibri" w:cs="Times New Roman"/>
    </w:rPr>
  </w:style>
  <w:style w:type="character" w:customStyle="1" w:styleId="TitleChar">
    <w:name w:val="Title Char"/>
    <w:uiPriority w:val="99"/>
    <w:locked/>
    <w:rsid w:val="002D1401"/>
    <w:rPr>
      <w:rFonts w:ascii="Calibri" w:hAnsi="Calibri"/>
      <w:b/>
      <w:sz w:val="32"/>
      <w:lang w:eastAsia="ru-RU"/>
    </w:rPr>
  </w:style>
  <w:style w:type="paragraph" w:styleId="Title">
    <w:name w:val="Title"/>
    <w:basedOn w:val="Normal"/>
    <w:link w:val="TitleChar1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szCs w:val="20"/>
      <w:lang w:eastAsia="ru-RU"/>
    </w:rPr>
  </w:style>
  <w:style w:type="character" w:customStyle="1" w:styleId="TitleChar1">
    <w:name w:val="Title Char1"/>
    <w:basedOn w:val="DefaultParagraphFont"/>
    <w:link w:val="Title"/>
    <w:uiPriority w:val="99"/>
    <w:locked/>
    <w:rsid w:val="00A73A6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1">
    <w:name w:val="Название Знак1"/>
    <w:basedOn w:val="DefaultParagraphFont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BodyText2Char">
    <w:name w:val="Body Text 2 Char"/>
    <w:uiPriority w:val="99"/>
    <w:locked/>
    <w:rsid w:val="002D1401"/>
    <w:rPr>
      <w:sz w:val="24"/>
    </w:rPr>
  </w:style>
  <w:style w:type="paragraph" w:styleId="BodyText2">
    <w:name w:val="Body Text 2"/>
    <w:basedOn w:val="Normal"/>
    <w:link w:val="BodyText2Char1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21">
    <w:name w:val="Основной текст 2 Знак1"/>
    <w:basedOn w:val="DefaultParagraphFont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65C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9A2C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A2C1C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5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43</Pages>
  <Words>6876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Zews</dc:creator>
  <cp:keywords/>
  <dc:description/>
  <cp:lastModifiedBy>Adam Jensen</cp:lastModifiedBy>
  <cp:revision>2</cp:revision>
  <cp:lastPrinted>2022-11-15T05:42:00Z</cp:lastPrinted>
  <dcterms:created xsi:type="dcterms:W3CDTF">2022-12-28T19:37:00Z</dcterms:created>
  <dcterms:modified xsi:type="dcterms:W3CDTF">2022-12-28T19:37:00Z</dcterms:modified>
</cp:coreProperties>
</file>