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62E14" w:rsidRPr="00B62E14" w:rsidTr="00B62E14">
        <w:tc>
          <w:tcPr>
            <w:tcW w:w="9570" w:type="dxa"/>
            <w:gridSpan w:val="2"/>
            <w:hideMark/>
          </w:tcPr>
          <w:p w:rsidR="00B62E14" w:rsidRPr="00B62E14" w:rsidRDefault="00B62E14" w:rsidP="00B62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62E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B62E14" w:rsidRPr="00B62E14" w:rsidTr="00B62E14">
        <w:tc>
          <w:tcPr>
            <w:tcW w:w="9570" w:type="dxa"/>
            <w:gridSpan w:val="2"/>
            <w:hideMark/>
          </w:tcPr>
          <w:p w:rsidR="00B62E14" w:rsidRPr="00B62E14" w:rsidRDefault="00B62E14" w:rsidP="00B62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62E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B62E14" w:rsidRPr="00B62E14" w:rsidTr="00B62E14">
        <w:tc>
          <w:tcPr>
            <w:tcW w:w="9570" w:type="dxa"/>
            <w:gridSpan w:val="2"/>
          </w:tcPr>
          <w:p w:rsidR="00B62E14" w:rsidRPr="00B62E14" w:rsidRDefault="00B62E14" w:rsidP="00B62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62E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B62E14" w:rsidRPr="00B62E14" w:rsidRDefault="00B62E14" w:rsidP="00141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B62E14" w:rsidRPr="00B62E14" w:rsidTr="00B62E14">
        <w:tc>
          <w:tcPr>
            <w:tcW w:w="9570" w:type="dxa"/>
            <w:gridSpan w:val="2"/>
            <w:hideMark/>
          </w:tcPr>
          <w:p w:rsidR="00B62E14" w:rsidRPr="00B62E14" w:rsidRDefault="00B62E14" w:rsidP="00B62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62E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B62E14" w:rsidRPr="00B62E14" w:rsidTr="00B62E14">
        <w:tc>
          <w:tcPr>
            <w:tcW w:w="9570" w:type="dxa"/>
            <w:gridSpan w:val="2"/>
          </w:tcPr>
          <w:p w:rsidR="00B62E14" w:rsidRPr="00B62E14" w:rsidRDefault="00B62E14" w:rsidP="00B62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62E14" w:rsidRPr="00B62E14" w:rsidTr="00B62E14">
        <w:trPr>
          <w:trHeight w:val="667"/>
        </w:trPr>
        <w:tc>
          <w:tcPr>
            <w:tcW w:w="4785" w:type="dxa"/>
            <w:hideMark/>
          </w:tcPr>
          <w:p w:rsidR="00B62E14" w:rsidRPr="00B62E14" w:rsidRDefault="00CB0593" w:rsidP="00B62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</w:t>
            </w:r>
            <w:r w:rsidR="00CB0E8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26 декабря</w:t>
            </w:r>
            <w:r w:rsidR="00EE1AC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EE1AC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2019</w:t>
            </w:r>
            <w:r w:rsidR="00B62E14" w:rsidRPr="00B62E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B62E14" w:rsidRPr="00B62E14" w:rsidRDefault="00EE1ACC" w:rsidP="00B62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 w:rsidR="00CB059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B0E8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217</w:t>
            </w:r>
          </w:p>
        </w:tc>
      </w:tr>
    </w:tbl>
    <w:p w:rsidR="00B62E14" w:rsidRPr="00B62E14" w:rsidRDefault="00B62E14" w:rsidP="00B62E14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62E14" w:rsidRPr="00B62E14" w:rsidRDefault="00B62E14" w:rsidP="00B62E14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62E14" w:rsidRPr="00B62E14" w:rsidRDefault="00B62E14" w:rsidP="00B62E14">
      <w:pPr>
        <w:tabs>
          <w:tab w:val="left" w:pos="1425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B62E14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О внесении изменений в постановление  администрации МО Яснополянское Щекинского района от 31.10.2014 №434 «Об утверждении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</w:r>
    </w:p>
    <w:p w:rsidR="00B62E14" w:rsidRPr="00B62E14" w:rsidRDefault="00B62E14" w:rsidP="00B62E14">
      <w:pPr>
        <w:tabs>
          <w:tab w:val="left" w:pos="1425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B62E14" w:rsidRPr="00B62E14" w:rsidRDefault="00B62E14" w:rsidP="00B62E14">
      <w:pPr>
        <w:tabs>
          <w:tab w:val="left" w:pos="1425"/>
        </w:tabs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B62E14" w:rsidRPr="00B62E14" w:rsidRDefault="00B62E14" w:rsidP="00B62E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</w:t>
      </w:r>
      <w:proofErr w:type="spellStart"/>
      <w:r w:rsidRPr="00B62E14">
        <w:rPr>
          <w:rFonts w:ascii="Arial" w:eastAsia="Times New Roman" w:hAnsi="Arial" w:cs="Arial"/>
          <w:sz w:val="24"/>
          <w:szCs w:val="24"/>
          <w:lang w:eastAsia="ru-RU"/>
        </w:rPr>
        <w:t>Щёкинского</w:t>
      </w:r>
      <w:proofErr w:type="spellEnd"/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администрация муниципального образования Яснополянское  </w:t>
      </w:r>
      <w:proofErr w:type="spellStart"/>
      <w:r w:rsidRPr="00B62E14">
        <w:rPr>
          <w:rFonts w:ascii="Arial" w:eastAsia="Times New Roman" w:hAnsi="Arial" w:cs="Arial"/>
          <w:sz w:val="24"/>
          <w:szCs w:val="24"/>
          <w:lang w:eastAsia="ru-RU"/>
        </w:rPr>
        <w:t>Щёкинского</w:t>
      </w:r>
      <w:proofErr w:type="spellEnd"/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постановляет:</w:t>
      </w:r>
    </w:p>
    <w:p w:rsidR="00B62E14" w:rsidRPr="00B62E14" w:rsidRDefault="00B62E14" w:rsidP="00B62E14">
      <w:pPr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1. Внести в постановление администрации  МО Яснополянское Щекинского района от 31.10.2014г. № 434 «Об утверждении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 следующие изменения: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– Приложени</w:t>
      </w:r>
      <w:r w:rsidR="00464509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 к постановлению изложить в новой редакции (приложение).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        </w:t>
      </w:r>
      <w:r w:rsidRPr="00B62E14">
        <w:rPr>
          <w:rFonts w:ascii="Arial" w:eastAsia="Calibri" w:hAnsi="Arial" w:cs="Arial"/>
          <w:sz w:val="24"/>
          <w:szCs w:val="24"/>
          <w:lang w:eastAsia="ru-RU"/>
        </w:rPr>
        <w:t xml:space="preserve"> 2. </w:t>
      </w:r>
      <w:r w:rsidRPr="00B62E14">
        <w:rPr>
          <w:rFonts w:ascii="Arial" w:eastAsia="Calibri" w:hAnsi="Arial" w:cs="Arial"/>
          <w:sz w:val="24"/>
          <w:szCs w:val="24"/>
        </w:rPr>
        <w:t xml:space="preserve"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</w:t>
      </w:r>
      <w:proofErr w:type="spellStart"/>
      <w:r w:rsidRPr="00B62E14">
        <w:rPr>
          <w:rFonts w:ascii="Arial" w:eastAsia="Calibri" w:hAnsi="Arial" w:cs="Arial"/>
          <w:sz w:val="24"/>
          <w:szCs w:val="24"/>
        </w:rPr>
        <w:t>Головеньковский</w:t>
      </w:r>
      <w:proofErr w:type="spellEnd"/>
      <w:r w:rsidRPr="00B62E14">
        <w:rPr>
          <w:rFonts w:ascii="Arial" w:eastAsia="Calibri" w:hAnsi="Arial" w:cs="Arial"/>
          <w:sz w:val="24"/>
          <w:szCs w:val="24"/>
        </w:rPr>
        <w:t>, ул. Пчеловодов, д.9.</w:t>
      </w:r>
    </w:p>
    <w:p w:rsidR="00141F3B" w:rsidRDefault="00B62E14" w:rsidP="0014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3.  Контроль за исполнением Постановления возложить на заместителя главы администрации  муниципального образования </w:t>
      </w:r>
      <w:proofErr w:type="gramStart"/>
      <w:r w:rsidRPr="00CB689D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района.</w:t>
      </w:r>
    </w:p>
    <w:p w:rsidR="00141F3B" w:rsidRPr="00141F3B" w:rsidRDefault="00141F3B" w:rsidP="0014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B62E14"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 4.    </w:t>
      </w:r>
      <w:r w:rsidRPr="00126C8E">
        <w:rPr>
          <w:rFonts w:ascii="Arial" w:hAnsi="Arial" w:cs="Arial"/>
          <w:sz w:val="24"/>
          <w:szCs w:val="24"/>
          <w:lang w:eastAsia="ru-RU"/>
        </w:rPr>
        <w:t xml:space="preserve">.   </w:t>
      </w:r>
      <w:r w:rsidRPr="00126C8E">
        <w:rPr>
          <w:rFonts w:ascii="Arial" w:hAnsi="Arial" w:cs="Arial"/>
          <w:sz w:val="24"/>
          <w:szCs w:val="24"/>
        </w:rPr>
        <w:t xml:space="preserve"> Постановление</w:t>
      </w:r>
      <w:r w:rsidR="00EE1ACC">
        <w:rPr>
          <w:rFonts w:ascii="Arial" w:hAnsi="Arial" w:cs="Arial"/>
          <w:sz w:val="24"/>
          <w:szCs w:val="24"/>
        </w:rPr>
        <w:t xml:space="preserve"> вступает в силу с 1 января 2020</w:t>
      </w:r>
      <w:r w:rsidRPr="00126C8E">
        <w:rPr>
          <w:rFonts w:ascii="Arial" w:hAnsi="Arial" w:cs="Arial"/>
          <w:sz w:val="24"/>
          <w:szCs w:val="24"/>
        </w:rPr>
        <w:t xml:space="preserve"> года.</w:t>
      </w:r>
    </w:p>
    <w:p w:rsidR="00B62E14" w:rsidRPr="00CB689D" w:rsidRDefault="00B62E14" w:rsidP="00B62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lang w:eastAsia="ru-RU"/>
        </w:rPr>
        <w:t>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Глава администрации</w:t>
      </w:r>
    </w:p>
    <w:p w:rsidR="00B62E14" w:rsidRPr="00B62E14" w:rsidRDefault="00B62E14" w:rsidP="00B62E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B62E14" w:rsidRPr="00B62E14" w:rsidRDefault="00B62E14" w:rsidP="00B62E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Яснополянское Щекинского района </w:t>
      </w:r>
      <w:r w:rsidRPr="00B62E1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62E1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62E14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     И.В. Шерер</w:t>
      </w:r>
    </w:p>
    <w:p w:rsidR="00B62E14" w:rsidRPr="00B62E14" w:rsidRDefault="00B62E14" w:rsidP="00B62E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E14" w:rsidRDefault="00B62E14" w:rsidP="00B62E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Яснополянское Щекинского района</w:t>
      </w:r>
    </w:p>
    <w:p w:rsidR="00B62E14" w:rsidRPr="00B62E14" w:rsidRDefault="00EE1ACC" w:rsidP="00B62E1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</w:t>
      </w:r>
      <w:r w:rsidR="00CB0E86">
        <w:rPr>
          <w:rFonts w:ascii="Arial" w:eastAsia="Times New Roman" w:hAnsi="Arial" w:cs="Arial"/>
          <w:sz w:val="24"/>
          <w:szCs w:val="24"/>
          <w:lang w:eastAsia="ru-RU"/>
        </w:rPr>
        <w:t>26.12.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2019</w:t>
      </w:r>
      <w:r w:rsidR="00CB0593">
        <w:rPr>
          <w:rFonts w:ascii="Arial" w:eastAsia="Times New Roman" w:hAnsi="Arial" w:cs="Arial"/>
          <w:sz w:val="24"/>
          <w:szCs w:val="24"/>
          <w:lang w:eastAsia="ru-RU"/>
        </w:rPr>
        <w:t xml:space="preserve"> года №</w:t>
      </w:r>
      <w:r w:rsidR="00CB0E86">
        <w:rPr>
          <w:rFonts w:ascii="Arial" w:eastAsia="Times New Roman" w:hAnsi="Arial" w:cs="Arial"/>
          <w:sz w:val="24"/>
          <w:szCs w:val="24"/>
          <w:lang w:eastAsia="ru-RU"/>
        </w:rPr>
        <w:t>217</w:t>
      </w:r>
      <w:bookmarkStart w:id="0" w:name="_GoBack"/>
      <w:bookmarkEnd w:id="0"/>
    </w:p>
    <w:p w:rsidR="00B62E14" w:rsidRPr="00B62E14" w:rsidRDefault="00B62E14" w:rsidP="00B62E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Яснополянское Щекинского района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от 31.10.2014 года № 434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Муниципальная программа </w:t>
      </w:r>
    </w:p>
    <w:p w:rsidR="00B62E14" w:rsidRPr="00B62E14" w:rsidRDefault="00B62E14" w:rsidP="00B62E14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2E14" w:rsidRPr="00B62E14" w:rsidRDefault="00B62E14" w:rsidP="00B62E14">
      <w:pPr>
        <w:widowControl w:val="0"/>
        <w:autoSpaceDE w:val="0"/>
        <w:autoSpaceDN w:val="0"/>
        <w:adjustRightInd w:val="0"/>
        <w:spacing w:after="0" w:line="240" w:lineRule="auto"/>
        <w:ind w:left="106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ПАСПОРТ</w:t>
      </w:r>
    </w:p>
    <w:p w:rsidR="00B62E14" w:rsidRPr="00B62E14" w:rsidRDefault="00B62E14" w:rsidP="00B62E14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муниципальной программы муниципального образования Яснополянское </w:t>
      </w:r>
      <w:proofErr w:type="spellStart"/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Щёкинского</w:t>
      </w:r>
      <w:proofErr w:type="spellEnd"/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района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</w:r>
    </w:p>
    <w:p w:rsidR="00B62E14" w:rsidRPr="00B62E14" w:rsidRDefault="00B62E14" w:rsidP="00B62E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379"/>
        <w:gridCol w:w="6201"/>
      </w:tblGrid>
      <w:tr w:rsidR="00B62E14" w:rsidRPr="00B62E14" w:rsidTr="00B62E1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«Профессиональная подготовка, переподготовка, повышение квалификации муниципальных служащих администрации МО Яснополянское Щекинского района» (далее – Программа)</w:t>
            </w: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Программы:</w:t>
            </w:r>
          </w:p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</w:t>
            </w: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эффективности и результативности муниципальной службы</w:t>
            </w: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Задачи </w:t>
            </w: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Программы:</w:t>
            </w:r>
          </w:p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Показатели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муниципальных служащих, прошедших профессиональную переподготовку и повышение квалификации</w:t>
            </w: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EE1ACC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2015-2022</w:t>
            </w:r>
            <w:r w:rsidR="00B62E14"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Повышение квалификации органов местного самоуправления и работников муниципальных учреждений МО Яснополянское Щекинского района</w:t>
            </w:r>
          </w:p>
          <w:p w:rsidR="00464509" w:rsidRPr="00B62E14" w:rsidRDefault="00464509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EE1ACC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Общий объем финансирования: 187</w:t>
            </w:r>
            <w:r w:rsid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,8</w:t>
            </w:r>
            <w:r w:rsidR="00B62E14"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тыс. рублей</w:t>
            </w:r>
          </w:p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2015 год - 50,0 тыс. рублей; </w:t>
            </w:r>
          </w:p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2016 год - 7,0 тыс. рублей, </w:t>
            </w:r>
          </w:p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2017 год - 30,8</w:t>
            </w: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тыс. рублей</w:t>
            </w:r>
          </w:p>
          <w:p w:rsidR="00B62E14" w:rsidRPr="00B62E14" w:rsidRDefault="00CB0593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2018 год - 35</w:t>
            </w:r>
            <w:r w:rsidR="00B62E14"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  <w:p w:rsidR="00B62E14" w:rsidRDefault="003353FB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2019 год - 35</w:t>
            </w:r>
            <w:r w:rsidR="00B62E14"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  <w:p w:rsidR="00CB0593" w:rsidRDefault="00CB0593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2020 год -</w:t>
            </w:r>
            <w:r w:rsidR="00EE1AC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10</w:t>
            </w: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  <w:p w:rsidR="003353FB" w:rsidRDefault="00EE1ACC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2021 год - 10</w:t>
            </w:r>
            <w:r w:rsidR="003353FB"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  <w:p w:rsidR="00EE1ACC" w:rsidRPr="00B62E14" w:rsidRDefault="00EE1ACC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2022 год - 10</w:t>
            </w: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Ожидаемые конечные результаты реализации программы и показатели социально-экономической эффективности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ходе реализации программы предполагается осуществить профессиональную подготовку, переподготовку и повышение квалификации 9-ти муниципальных служащих, из них: переподготовить по профилю своей деятельности не менее 10 процентов, повысить квалификацию - 100 процентов. Это будет способствовать созданию эффективной системы профессиональной переподготовки и повышению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служащих.</w:t>
            </w:r>
          </w:p>
        </w:tc>
      </w:tr>
    </w:tbl>
    <w:p w:rsidR="00464509" w:rsidRDefault="00464509" w:rsidP="00B95CA2">
      <w:pPr>
        <w:autoSpaceDE w:val="0"/>
        <w:autoSpaceDN w:val="0"/>
        <w:adjustRightInd w:val="0"/>
        <w:spacing w:after="0" w:line="240" w:lineRule="auto"/>
        <w:outlineLvl w:val="1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2. Содержание проблемы и обоснование ее решения программно-целевым методом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B62E14" w:rsidRPr="00B62E14" w:rsidRDefault="00B62E14" w:rsidP="00B62E1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Постановлением администрации муниципального образования Яснополянское Щекинского района от</w:t>
      </w:r>
      <w:r w:rsidRPr="00B62E1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25.10.2012 г. № 492 утверждено </w:t>
      </w:r>
      <w:r w:rsidRPr="00B62E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Положение о </w:t>
      </w:r>
      <w:r w:rsidRPr="00B62E1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профессиональной подготовке, переподготовке и повышении квалификации муниципальных служащих администрации муниципального образования Яснополянское Щекинского района, в соответствии с которым</w:t>
      </w:r>
      <w:r w:rsidRPr="00B62E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периодичность прохождения повышения квалификации осуществляется по мере необходимости, но не реже одного раза в три года для лиц, замещающих должности муниципальной службы всех групп муниципальных должностей.</w:t>
      </w:r>
    </w:p>
    <w:p w:rsidR="00B62E14" w:rsidRPr="00B62E14" w:rsidRDefault="00B62E14" w:rsidP="00B62E1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pacing w:val="-18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Администрацией МО Яснополянское Щекинского района</w:t>
      </w:r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 регулярно проводится обучение муниципальных служащих в форме п</w:t>
      </w:r>
      <w:r w:rsidRPr="00B62E14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одготовки, переподготовки и повышения квалификации муниципальных служащих с целью повышения эффективности исполнения муниципальными слу</w:t>
      </w:r>
      <w:r w:rsidRPr="00B62E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</w:t>
      </w:r>
      <w:r w:rsidR="00F80F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 кадров</w:t>
      </w:r>
      <w:r w:rsidRPr="00B62E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области.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3. Цели и задачи Программы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службы, создание эффективной системы управления муниципальной службой.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Для достижения указанной цели Программы необходимо решение следующих задач: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реализация современных программ переподготовки и повышения квалификации кадров муниципальной службы.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B62E14" w:rsidRPr="00B62E14">
          <w:pgSz w:w="11906" w:h="16838"/>
          <w:pgMar w:top="1134" w:right="851" w:bottom="1134" w:left="1701" w:header="720" w:footer="720" w:gutter="0"/>
          <w:cols w:space="720"/>
        </w:sect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 xml:space="preserve">Перечень 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мероприятий по реализации муниципальной программы «Профессиональная подготовка, переподготовка, повышение квалификации муниципальных служащих администрации МО Яснополянское Щекинского района»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540"/>
        <w:gridCol w:w="1701"/>
        <w:gridCol w:w="913"/>
        <w:gridCol w:w="2039"/>
        <w:gridCol w:w="1661"/>
        <w:gridCol w:w="1392"/>
        <w:gridCol w:w="2147"/>
        <w:gridCol w:w="2120"/>
      </w:tblGrid>
      <w:tr w:rsidR="00B62E14" w:rsidRPr="00B62E14" w:rsidTr="00B62E14">
        <w:trPr>
          <w:cantSplit/>
          <w:trHeight w:val="24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мероприятия, 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B62E14" w:rsidRPr="00B62E14" w:rsidTr="00B62E14">
        <w:trPr>
          <w:cantSplit/>
          <w:trHeight w:val="24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B62E14" w:rsidRPr="00B62E14" w:rsidTr="00B62E14">
        <w:trPr>
          <w:cantSplit/>
          <w:trHeight w:val="4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местного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B62E14" w:rsidRPr="00B62E14" w:rsidTr="00B62E14">
        <w:trPr>
          <w:cantSplit/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EE1ACC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2015-2022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CB0593" w:rsidRDefault="00EE1ACC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187</w:t>
            </w:r>
            <w:r w:rsidR="00B62E14" w:rsidRPr="00CB05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CB0593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CB0593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CB0593" w:rsidRDefault="00EE1ACC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  <w:r w:rsidR="003353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="00B62E14" w:rsidRPr="00CB05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МО Яснополянское</w:t>
            </w:r>
          </w:p>
        </w:tc>
      </w:tr>
    </w:tbl>
    <w:p w:rsidR="00B62E14" w:rsidRPr="00B62E14" w:rsidRDefault="00B62E14" w:rsidP="00B62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62E14" w:rsidRPr="00B62E14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ПЕРЕЧЕНЬ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показателей результативности и эффективности реализации муниципальной программы «Профессиональная подготовка, переподготовка, повышение квалификации муниципальных служащих администрации МО Яснополянское</w:t>
      </w:r>
      <w:r w:rsidR="00CB0593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Щекинского района на 2015 - 2020</w:t>
      </w: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годы»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667"/>
        <w:gridCol w:w="1876"/>
        <w:gridCol w:w="1806"/>
        <w:gridCol w:w="1604"/>
        <w:gridCol w:w="1604"/>
        <w:gridCol w:w="1604"/>
        <w:gridCol w:w="1374"/>
        <w:gridCol w:w="1374"/>
        <w:gridCol w:w="1604"/>
      </w:tblGrid>
      <w:tr w:rsidR="00B62E14" w:rsidRPr="00B62E14" w:rsidTr="0046450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Цели и задачи муниципальной программы</w:t>
            </w:r>
          </w:p>
        </w:tc>
        <w:tc>
          <w:tcPr>
            <w:tcW w:w="18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7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B62E14" w:rsidRPr="00B62E14" w:rsidTr="00464509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1-й год реализации муниципальной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2-й год реализации муниципальной программы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3-й год реализации муниципальной программы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4-й год реализации муниципальной программы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5-й год реализации муниципальной 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B62E14" w:rsidRPr="00B62E1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Цель 1 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2E14" w:rsidRPr="00B62E1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эффективности и результативности муниципальной службы,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2E14" w:rsidRPr="00B62E1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Задача 1 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2E14" w:rsidRPr="00B62E1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современных программ переподготовки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2E14" w:rsidRPr="00B62E1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Задача 2 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2E14" w:rsidRPr="00B62E1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Повышения квалификации кадров муниципаль</w:t>
            </w: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ной службы.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муниципальных служащих, прошедших </w:t>
            </w: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профессиональную подготовку, переподготовку 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B62E14" w:rsidRPr="00B62E1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Цель 2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2E14" w:rsidRPr="00B62E1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Создание эффективной системы управления муниципальной службой 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B62E14" w:rsidRPr="00B62E14" w:rsidRDefault="00B62E14" w:rsidP="00B62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62E14" w:rsidRPr="00B62E14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Общая потребность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в ресурсах муниципальной программы «Профессиональная подготовка, переподготовка, повышение квалификации муниципальных служащих администрации МО Яснополянское Щекинского района»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Arial" w:eastAsia="Times New Roman" w:hAnsi="Arial" w:cs="Arial"/>
          <w:sz w:val="28"/>
          <w:szCs w:val="28"/>
          <w:lang w:eastAsia="ru-RU"/>
        </w:rPr>
      </w:pPr>
    </w:p>
    <w:tbl>
      <w:tblPr>
        <w:tblW w:w="13680" w:type="dxa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51"/>
        <w:gridCol w:w="2410"/>
        <w:gridCol w:w="1134"/>
        <w:gridCol w:w="992"/>
        <w:gridCol w:w="851"/>
        <w:gridCol w:w="850"/>
        <w:gridCol w:w="851"/>
        <w:gridCol w:w="709"/>
        <w:gridCol w:w="850"/>
        <w:gridCol w:w="930"/>
        <w:gridCol w:w="752"/>
      </w:tblGrid>
      <w:tr w:rsidR="00B62E14" w:rsidRPr="00B62E14" w:rsidTr="00EE1ACC">
        <w:trPr>
          <w:cantSplit/>
          <w:trHeight w:val="360"/>
        </w:trPr>
        <w:tc>
          <w:tcPr>
            <w:tcW w:w="33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791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B62E14" w:rsidRPr="00B62E14" w:rsidTr="00EE1ACC">
        <w:trPr>
          <w:cantSplit/>
          <w:trHeight w:val="360"/>
        </w:trPr>
        <w:tc>
          <w:tcPr>
            <w:tcW w:w="33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7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</w:tr>
      <w:tr w:rsidR="00EE1ACC" w:rsidRPr="00B62E14" w:rsidTr="00EE1ACC">
        <w:trPr>
          <w:cantSplit/>
          <w:trHeight w:val="240"/>
        </w:trPr>
        <w:tc>
          <w:tcPr>
            <w:tcW w:w="33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1ACC" w:rsidRPr="00B62E14" w:rsidRDefault="00EE1ACC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1ACC" w:rsidRPr="00B62E14" w:rsidRDefault="00EE1ACC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1ACC" w:rsidRPr="00B62E14" w:rsidRDefault="00EE1ACC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1ACC" w:rsidRPr="00B62E14" w:rsidRDefault="00EE1ACC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E1ACC" w:rsidRPr="00B62E14" w:rsidRDefault="00EE1ACC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1ACC" w:rsidRPr="00B62E14" w:rsidRDefault="00EE1ACC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E1ACC" w:rsidRPr="00B62E14" w:rsidRDefault="00EE1ACC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E1ACC" w:rsidRPr="00B62E14" w:rsidRDefault="00EE1ACC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ACC" w:rsidRPr="00B62E14" w:rsidRDefault="00EE1ACC" w:rsidP="00CB0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1ACC" w:rsidRPr="00B62E14" w:rsidRDefault="00EE1ACC" w:rsidP="00335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ACC" w:rsidRPr="00B62E14" w:rsidRDefault="00EE1ACC" w:rsidP="00EE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2020</w:t>
            </w:r>
          </w:p>
        </w:tc>
      </w:tr>
      <w:tr w:rsidR="00EE1ACC" w:rsidRPr="00B62E14" w:rsidTr="00EE1ACC">
        <w:trPr>
          <w:cantSplit/>
          <w:trHeight w:val="240"/>
        </w:trPr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187,8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</w:t>
            </w: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</w:t>
            </w: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ACC" w:rsidRPr="00B62E14" w:rsidRDefault="00EE1ACC" w:rsidP="00EE1A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ACC" w:rsidRPr="00B62E14" w:rsidRDefault="00EE1ACC" w:rsidP="00EE1A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EE1ACC" w:rsidRPr="00B62E14" w:rsidTr="00EE1ACC">
        <w:trPr>
          <w:cantSplit/>
          <w:trHeight w:val="240"/>
        </w:trPr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E1ACC" w:rsidRPr="00B62E14" w:rsidTr="00EE1ACC">
        <w:trPr>
          <w:cantSplit/>
          <w:trHeight w:val="240"/>
        </w:trPr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E1ACC" w:rsidRPr="00B62E14" w:rsidTr="00EE1ACC">
        <w:trPr>
          <w:cantSplit/>
          <w:trHeight w:val="240"/>
        </w:trPr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E1ACC" w:rsidRPr="00B62E14" w:rsidTr="00EE1ACC">
        <w:trPr>
          <w:cantSplit/>
          <w:trHeight w:val="240"/>
        </w:trPr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муниципального образования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187,8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</w:t>
            </w: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</w:t>
            </w: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ACC" w:rsidRPr="00B62E14" w:rsidRDefault="00EE1ACC" w:rsidP="00EE1A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EE1ACC" w:rsidRPr="00B62E14" w:rsidTr="00EE1ACC">
        <w:trPr>
          <w:cantSplit/>
          <w:trHeight w:val="240"/>
        </w:trPr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1ACC" w:rsidRPr="00B62E14" w:rsidRDefault="00EE1ACC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B62E14" w:rsidRPr="00B62E14" w:rsidRDefault="00B62E14" w:rsidP="00B62E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B62E14" w:rsidRPr="00B62E14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B62E14" w:rsidRPr="00B62E14" w:rsidRDefault="00B62E14" w:rsidP="00B62E1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  <w:sectPr w:rsidR="00B62E14" w:rsidRPr="00B62E14">
          <w:pgSz w:w="11906" w:h="16838"/>
          <w:pgMar w:top="1134" w:right="851" w:bottom="1134" w:left="1701" w:header="709" w:footer="709" w:gutter="0"/>
          <w:cols w:space="720"/>
        </w:sect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4. Социально-экономическая эффективность Программы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В результате реализации Программы предполагается совместно с администрацией Тульской области провести семинары с муниципальными служащими администрации МО Яснополянское Щекинского района и администрации МО Яснополянское Щекинского района по актуальным проблемам, возникающим при решении вопросов местного значения в связи с изменениями законодательства; осуществить профессиональную переподготовку и повышение квалификации 6 муниципальных служащих, повысить квалификацию - 90 процентов, что будет способствовать: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- созданию эффективной системы профессиональной переподготовки и повышения квалификации муниципальных служащих;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- повышению эффективности кадровой политики в системе муниципальной службы в целях улучшения кадрового состава муниципальных служащих.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В целом реализация мероприятий Программы позволит сформировать условия для устойчивого социально-экономического развития муниципального образования, эффективной реализации конституционных полномочий местного самоуправления.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5. Возможные риски в ходе реализации Программы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К обстоятельствам, возникновение которых может негативно отразиться на реализации Программы в целом и не позволит достичь плановых значений показателей, относятся: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- несвоевременное и недостаточное финансирование Программы за счет средств бюджета муниципального образования;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- несвоевременное и некачественное выполнение работ, предусмотренных исполнителями по мероприятиям Программы.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Проведение текущего мониторинга выполнения работ позволит предупредить несвоевременное и некачественное их выполнение.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6. Управление реализацией Программы и контроль за ходом ее выполнения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Текущее управление и контроль за реализацией Программы осуществляются муниципальным заказчиком - администрацией МО Яснополянское Щекинского района и исполнителями долгосрочной целевой программы. Перечень функций муниципального заказчика Программы и ответственных за выполнение мероприятий Программы определяется в соответствии с действующим законодательством.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Выбор исполнителей мероприятий Программы осуществляется в соответствии с Федеральным </w:t>
      </w:r>
      <w:hyperlink r:id="rId5" w:history="1">
        <w:r w:rsidRPr="00DF3419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законом</w:t>
        </w:r>
      </w:hyperlink>
      <w:r w:rsidRPr="00DF341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62E14">
        <w:rPr>
          <w:rFonts w:ascii="Arial" w:eastAsia="Times New Roman" w:hAnsi="Arial" w:cs="Arial"/>
          <w:sz w:val="24"/>
          <w:szCs w:val="24"/>
          <w:lang w:eastAsia="ru-RU"/>
        </w:rPr>
        <w:t>от 05 апреля 2013 года № 44-ФЗ «О контрактной  системе в сфере закупок товаров, работ, услуг для обеспечения государственных и муниципальных нужд» совместно с администрацией Тульской области.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Отчеты об использовании средств, выделенных на реализацию Программы, представляются консультанту по правовой и административной работе в установленном порядке.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Текущий контроль за реализацией мероприятий Программы осуществляется начальником сектора по правовой и административной работе администрации МО Яснополянское Щекинского района.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Контроль за целевым и эффективным использованием бюджетных ассигнований осуществляется сектором по бухгалтерскому учету и финансам администрации муниципального образования Яснополянское Щекинского района.</w:t>
      </w:r>
    </w:p>
    <w:sectPr w:rsidR="00B62E14" w:rsidRPr="00B62E14" w:rsidSect="00500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B0A"/>
    <w:rsid w:val="00141F3B"/>
    <w:rsid w:val="00157977"/>
    <w:rsid w:val="003353FB"/>
    <w:rsid w:val="00464509"/>
    <w:rsid w:val="005000B6"/>
    <w:rsid w:val="00980B0A"/>
    <w:rsid w:val="00B62E14"/>
    <w:rsid w:val="00B65A53"/>
    <w:rsid w:val="00B95CA2"/>
    <w:rsid w:val="00BC7CBC"/>
    <w:rsid w:val="00C85D94"/>
    <w:rsid w:val="00CB0593"/>
    <w:rsid w:val="00CB0E86"/>
    <w:rsid w:val="00DF3419"/>
    <w:rsid w:val="00EE1ACC"/>
    <w:rsid w:val="00F8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7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3353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1814</Words>
  <Characters>10342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Urist</cp:lastModifiedBy>
  <cp:revision>2</cp:revision>
  <cp:lastPrinted>2017-12-05T09:19:00Z</cp:lastPrinted>
  <dcterms:created xsi:type="dcterms:W3CDTF">2019-12-27T06:30:00Z</dcterms:created>
  <dcterms:modified xsi:type="dcterms:W3CDTF">2019-12-27T06:30:00Z</dcterms:modified>
</cp:coreProperties>
</file>