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62E14" w:rsidRPr="00B62E14" w:rsidTr="00B62E14">
        <w:tc>
          <w:tcPr>
            <w:tcW w:w="9570" w:type="dxa"/>
            <w:gridSpan w:val="2"/>
            <w:hideMark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B62E14" w:rsidRPr="00B62E14" w:rsidTr="00B62E14">
        <w:tc>
          <w:tcPr>
            <w:tcW w:w="9570" w:type="dxa"/>
            <w:gridSpan w:val="2"/>
            <w:hideMark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B62E14" w:rsidRPr="00B62E14" w:rsidTr="00B62E14">
        <w:tc>
          <w:tcPr>
            <w:tcW w:w="9570" w:type="dxa"/>
            <w:gridSpan w:val="2"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B62E14" w:rsidRPr="00B62E14" w:rsidRDefault="00B62E14" w:rsidP="00141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B62E14" w:rsidRPr="00B62E14" w:rsidTr="00B62E14">
        <w:tc>
          <w:tcPr>
            <w:tcW w:w="9570" w:type="dxa"/>
            <w:gridSpan w:val="2"/>
            <w:hideMark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B62E14" w:rsidRPr="00B62E14" w:rsidTr="00B62E14">
        <w:tc>
          <w:tcPr>
            <w:tcW w:w="9570" w:type="dxa"/>
            <w:gridSpan w:val="2"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62E14" w:rsidRPr="00B62E14" w:rsidTr="00B62E14">
        <w:trPr>
          <w:trHeight w:val="667"/>
        </w:trPr>
        <w:tc>
          <w:tcPr>
            <w:tcW w:w="4785" w:type="dxa"/>
            <w:hideMark/>
          </w:tcPr>
          <w:p w:rsidR="00B62E14" w:rsidRPr="00B62E14" w:rsidRDefault="00CB0593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141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25 </w:t>
            </w:r>
            <w:proofErr w:type="gramStart"/>
            <w:r w:rsidR="00141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декабря</w:t>
            </w:r>
            <w:r w:rsid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2017</w:t>
            </w:r>
            <w:proofErr w:type="gramEnd"/>
            <w:r w:rsidR="00B62E14"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B62E14" w:rsidRPr="00B62E14" w:rsidRDefault="00CB0593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141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227</w:t>
            </w:r>
          </w:p>
        </w:tc>
      </w:tr>
    </w:tbl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62E14" w:rsidRPr="00B62E14" w:rsidRDefault="00B62E14" w:rsidP="00B62E14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62E1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 внесении изменений в постановление  администрации МО Яснополянское Щекинского района от 31.10.2014 №434 «Об утверждении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B62E14" w:rsidRPr="00B62E14" w:rsidRDefault="00B62E14" w:rsidP="00B62E14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B62E14" w:rsidRPr="00B62E14" w:rsidRDefault="00B62E14" w:rsidP="00B62E14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 Щёкинского района постановляет:</w:t>
      </w:r>
    </w:p>
    <w:p w:rsidR="00B62E14" w:rsidRPr="00B62E14" w:rsidRDefault="00B62E14" w:rsidP="00B62E14">
      <w:pPr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1. Внести в постановление администрации  МО Яснополянское Щекинского района от 31.10.2014г. № 434 «Об утверждении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 следующие изменения: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– Приложени</w:t>
      </w:r>
      <w:r w:rsidR="00464509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к постановлению изложить в новой редакции (приложение).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</w:t>
      </w:r>
      <w:r w:rsidRPr="00B62E14">
        <w:rPr>
          <w:rFonts w:ascii="Arial" w:eastAsia="Calibri" w:hAnsi="Arial" w:cs="Arial"/>
          <w:sz w:val="24"/>
          <w:szCs w:val="24"/>
          <w:lang w:eastAsia="ru-RU"/>
        </w:rPr>
        <w:t xml:space="preserve"> 2. </w:t>
      </w:r>
      <w:r w:rsidRPr="00B62E14">
        <w:rPr>
          <w:rFonts w:ascii="Arial" w:eastAsia="Calibri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141F3B" w:rsidRDefault="00B62E14" w:rsidP="0014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3.  Контроль за исполнением Постановления возложить на заместителя главы </w:t>
      </w: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администрации  муниципального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образования Яснополянское </w:t>
      </w:r>
      <w:proofErr w:type="spell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района.</w:t>
      </w:r>
    </w:p>
    <w:p w:rsidR="00141F3B" w:rsidRPr="00141F3B" w:rsidRDefault="00141F3B" w:rsidP="0014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B62E14"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4.    </w:t>
      </w:r>
      <w:r w:rsidRPr="00126C8E">
        <w:rPr>
          <w:rFonts w:ascii="Arial" w:hAnsi="Arial" w:cs="Arial"/>
          <w:sz w:val="24"/>
          <w:szCs w:val="24"/>
          <w:lang w:eastAsia="ru-RU"/>
        </w:rPr>
        <w:t xml:space="preserve">.   </w:t>
      </w:r>
      <w:r w:rsidRPr="00126C8E">
        <w:rPr>
          <w:rFonts w:ascii="Arial" w:hAnsi="Arial" w:cs="Arial"/>
          <w:sz w:val="24"/>
          <w:szCs w:val="24"/>
        </w:rPr>
        <w:t xml:space="preserve"> Постановление вступает в силу с 1 января 2018 года.</w:t>
      </w:r>
    </w:p>
    <w:p w:rsidR="00B62E14" w:rsidRPr="00CB689D" w:rsidRDefault="00B62E14" w:rsidP="00B62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lang w:eastAsia="ru-RU"/>
        </w:rPr>
        <w:t>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</w:t>
      </w: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Щекинского района </w:t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И.В. Шерер</w:t>
      </w:r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Яснополянское Щекинского района</w:t>
      </w:r>
    </w:p>
    <w:p w:rsidR="00B62E14" w:rsidRPr="00B62E14" w:rsidRDefault="00141F3B" w:rsidP="00B62E1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25.12</w:t>
      </w:r>
      <w:bookmarkStart w:id="0" w:name="_GoBack"/>
      <w:bookmarkEnd w:id="0"/>
      <w:r w:rsidR="00CB0593">
        <w:rPr>
          <w:rFonts w:ascii="Arial" w:eastAsia="Times New Roman" w:hAnsi="Arial" w:cs="Arial"/>
          <w:sz w:val="24"/>
          <w:szCs w:val="24"/>
          <w:lang w:eastAsia="ru-RU"/>
        </w:rPr>
        <w:t>.2017 года №</w:t>
      </w:r>
      <w:r>
        <w:rPr>
          <w:rFonts w:ascii="Arial" w:eastAsia="Times New Roman" w:hAnsi="Arial" w:cs="Arial"/>
          <w:sz w:val="24"/>
          <w:szCs w:val="24"/>
          <w:lang w:eastAsia="ru-RU"/>
        </w:rPr>
        <w:t>227</w:t>
      </w: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Яснополянское Щекинского района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от 31.10.2014 года № 434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Муниципальная программа </w:t>
      </w:r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2E14" w:rsidRPr="00B62E14" w:rsidRDefault="00B62E14" w:rsidP="00B62E14">
      <w:pPr>
        <w:widowControl w:val="0"/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ПАСПОРТ</w:t>
      </w:r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муниципальной программы муниципального образования Яснополянское Щёкинского района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B62E14" w:rsidRPr="00B62E14" w:rsidRDefault="00B62E14" w:rsidP="00B62E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379"/>
        <w:gridCol w:w="6201"/>
      </w:tblGrid>
      <w:tr w:rsidR="00B62E14" w:rsidRPr="00B62E14" w:rsidTr="00B62E1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«Профессиональная подготовка, переподготовка, повышение квалификации муниципальных служащих администрации МО Яснополянское Щекинского района» (далее – Программа)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Программы:</w:t>
            </w:r>
          </w:p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</w:t>
            </w: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эффективности и результативности муниципальной службы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Задачи 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Программы:</w:t>
            </w:r>
          </w:p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Показатели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муниципальных служащих, прошедших профессиональную переподготовку и повышение квалификации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CB0593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2015-2020</w:t>
            </w:r>
            <w:r w:rsidR="00B62E14"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Повышение квалификации органов местного самоуправления и работников муниципальных учреждений МО Яснополянское Щекинского района</w:t>
            </w:r>
          </w:p>
          <w:p w:rsidR="00464509" w:rsidRPr="00B62E14" w:rsidRDefault="00464509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CB0593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Общий объем финансирования: 164</w:t>
            </w:r>
            <w:r w:rsid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,8</w:t>
            </w:r>
            <w:r w:rsidR="00B62E14"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2015 год - 50,0 тыс. рублей; </w:t>
            </w: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2016 год - 7,0 тыс. рублей, </w:t>
            </w: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2017 год - 30,8</w:t>
            </w: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тыс. рублей</w:t>
            </w:r>
          </w:p>
          <w:p w:rsidR="00B62E14" w:rsidRPr="00B62E14" w:rsidRDefault="00CB0593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2018 год - 35</w:t>
            </w:r>
            <w:r w:rsidR="00B62E14"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2019 год - 21,0 тыс. рублей</w:t>
            </w:r>
          </w:p>
          <w:p w:rsidR="00CB0593" w:rsidRPr="00B62E14" w:rsidRDefault="00CB0593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2020 год -</w:t>
            </w: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21,0 тыс. рублей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Ожидаемые конечные результаты реализации программы и показатели социально-экономической эффективности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ходе реализации программы предполагается осуществить профессиональную подготовку, переподготовку и повышение квалификации 9-ти муниципальных служащих, из них: переподготовить по профилю своей деятельности не менее 10 процентов, повысить квалификацию - 100 процентов. Это будет способствовать созданию эффективной системы профессиональной переподготовки и повышению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служащих.</w:t>
            </w:r>
          </w:p>
        </w:tc>
      </w:tr>
    </w:tbl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64509" w:rsidRDefault="00464509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464509" w:rsidRDefault="00464509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2. Содержание проблемы и обоснование ее решения программно-целевым методом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Постановлением администрации муниципального образования Яснополянское Щекинского района от</w:t>
      </w:r>
      <w:r w:rsidRPr="00B62E1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25.10.2012 г. № 492 утверждено </w:t>
      </w:r>
      <w:r w:rsidRPr="00B62E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Положение о </w:t>
      </w:r>
      <w:r w:rsidRPr="00B62E1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профессиональной подготовке, переподготовке и повышении квалификации муниципальных служащих администрации муниципального образования Яснополянское Щекинского района, в соответствии с которым</w:t>
      </w:r>
      <w:r w:rsidRPr="00B62E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периодичность прохождения повышения квалификации осуществляется по мере необходимости, но не реже одного раза в три года для лиц, замещающих должности муниципальной службы всех групп муниципальных должностей.</w:t>
      </w: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pacing w:val="-18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Администрацией МО Яснополянское Щекинского района</w:t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регулярно проводится обучение муниципальных служащих в форме п</w:t>
      </w:r>
      <w:r w:rsidRPr="00B62E14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одготовки, переподготовки и повышения квалификации муниципальных служащих с целью повышения эффективности исполнения муниципальными слу</w:t>
      </w:r>
      <w:r w:rsidRPr="00B62E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области.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3. Цели и задачи Программы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службы, создание эффективной системы управления муниципальной службой.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Для достижения указанной цели Программы необходимо решение следующих задач: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реализация современных программ переподготовки и повышения квалификации кадров муниципальной службы.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B62E14" w:rsidRPr="00B62E14">
          <w:pgSz w:w="11906" w:h="16838"/>
          <w:pgMar w:top="1134" w:right="851" w:bottom="1134" w:left="1701" w:header="720" w:footer="720" w:gutter="0"/>
          <w:cols w:space="720"/>
        </w:sect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 xml:space="preserve">Перечень 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мероприятий по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района»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40"/>
        <w:gridCol w:w="1701"/>
        <w:gridCol w:w="913"/>
        <w:gridCol w:w="2039"/>
        <w:gridCol w:w="1661"/>
        <w:gridCol w:w="1392"/>
        <w:gridCol w:w="2147"/>
        <w:gridCol w:w="2120"/>
      </w:tblGrid>
      <w:tr w:rsidR="00B62E14" w:rsidRPr="00B62E14" w:rsidTr="00B62E14">
        <w:trPr>
          <w:cantSplit/>
          <w:trHeight w:val="24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мероприятия, 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B62E14" w:rsidRPr="00B62E14" w:rsidTr="00B62E14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62E14" w:rsidRPr="00B62E14" w:rsidTr="00B62E14">
        <w:trPr>
          <w:cantSplit/>
          <w:trHeight w:val="4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62E14" w:rsidRPr="00B62E14" w:rsidTr="00B62E14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CB0593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2015-2020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CB0593" w:rsidRDefault="00CB0593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05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</w:t>
            </w:r>
            <w:r w:rsidR="00B62E14" w:rsidRPr="00CB05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CB0593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CB0593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CB0593" w:rsidRDefault="00CB0593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05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</w:t>
            </w:r>
            <w:r w:rsidR="00B62E14" w:rsidRPr="00CB05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</w:t>
            </w:r>
          </w:p>
        </w:tc>
      </w:tr>
    </w:tbl>
    <w:p w:rsidR="00B62E14" w:rsidRPr="00B62E14" w:rsidRDefault="00B62E14" w:rsidP="00B62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62E14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ПЕРЕЧЕНЬ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показателей результативности и эффективности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</w:t>
      </w:r>
      <w:r w:rsidR="00CB0593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Щекинского района на 2015 - 2020</w:t>
      </w: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годы»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667"/>
        <w:gridCol w:w="1876"/>
        <w:gridCol w:w="1806"/>
        <w:gridCol w:w="1604"/>
        <w:gridCol w:w="1604"/>
        <w:gridCol w:w="1604"/>
        <w:gridCol w:w="1374"/>
        <w:gridCol w:w="1374"/>
        <w:gridCol w:w="1604"/>
      </w:tblGrid>
      <w:tr w:rsidR="00B62E14" w:rsidRPr="00B62E14" w:rsidTr="0046450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Цели и задачи муниципальной программы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7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1-й год реализации муниципальной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2-й год реализации муниципальной программы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3-й год реализации муниципальной программы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4-й год реализации муниципальной программы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5-й год реализации муниципальной 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Цель 1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эффективности и результативности муниципальной службы,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Задача 1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современных программ переподготовки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Повышения квалификации кадров муниципаль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ной службы.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муниципальных служащих, прошедших 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профессиональную подготовку, переподготовку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Цель 2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Создание эффективной системы управления муниципальной службой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62E14" w:rsidRPr="00B62E14" w:rsidRDefault="00B62E14" w:rsidP="00B62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62E14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в ресурсах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района»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W w:w="0" w:type="auto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20"/>
        <w:gridCol w:w="1980"/>
        <w:gridCol w:w="1440"/>
        <w:gridCol w:w="743"/>
        <w:gridCol w:w="850"/>
        <w:gridCol w:w="851"/>
        <w:gridCol w:w="850"/>
        <w:gridCol w:w="885"/>
        <w:gridCol w:w="861"/>
      </w:tblGrid>
      <w:tr w:rsidR="00B62E14" w:rsidRPr="00B62E14" w:rsidTr="00B62E14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4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B62E14" w:rsidRPr="00B62E14" w:rsidTr="00B62E14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0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CB0593" w:rsidRPr="00B62E14" w:rsidTr="00CB0593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0593" w:rsidRPr="00B62E14" w:rsidRDefault="00CB0593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0593" w:rsidRPr="00B62E14" w:rsidRDefault="00CB0593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0593" w:rsidRPr="00B62E14" w:rsidRDefault="00CB0593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0593" w:rsidRPr="00B62E14" w:rsidRDefault="00CB0593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0593" w:rsidRPr="00B62E14" w:rsidRDefault="00CB0593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0593" w:rsidRPr="00B62E14" w:rsidRDefault="00CB0593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0593" w:rsidRPr="00B62E14" w:rsidRDefault="00CB0593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0593" w:rsidRPr="00B62E14" w:rsidRDefault="00CB0593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593" w:rsidRPr="00B62E14" w:rsidRDefault="00CB0593" w:rsidP="00CB0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</w:tr>
      <w:tr w:rsidR="00CB0593" w:rsidRPr="00B62E14" w:rsidTr="00FE3B26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164,8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21,0</w:t>
            </w:r>
          </w:p>
        </w:tc>
      </w:tr>
      <w:tr w:rsidR="00CB0593" w:rsidRPr="00B62E14" w:rsidTr="00FE3B26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593" w:rsidRPr="00B62E14" w:rsidTr="00FE3B26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593" w:rsidRPr="00B62E14" w:rsidTr="00FE3B26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593" w:rsidRPr="00B62E14" w:rsidTr="00FE3B26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164,8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21,0</w:t>
            </w:r>
          </w:p>
        </w:tc>
      </w:tr>
      <w:tr w:rsidR="00CB0593" w:rsidRPr="00B62E14" w:rsidTr="00CB0593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0593" w:rsidRPr="00B62E14" w:rsidRDefault="00CB0593" w:rsidP="00CB0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62E14" w:rsidRPr="00B62E14" w:rsidRDefault="00B62E14" w:rsidP="00B62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62E14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  <w:sectPr w:rsidR="00B62E14" w:rsidRPr="00B62E14">
          <w:pgSz w:w="11906" w:h="16838"/>
          <w:pgMar w:top="1134" w:right="851" w:bottom="1134" w:left="1701" w:header="709" w:footer="709" w:gutter="0"/>
          <w:cols w:space="720"/>
        </w:sect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4. Социально-экономическая эффективность Программы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В результате реализации Программы предполагается совместно с администрацией Тульской области провести семинары с муниципальными служащими администрации МО Яснополянское Щекинского района и администрации МО Яснополянское Щекинского района по актуальным проблемам, возникающим при решении вопросов местного значения в связи с изменениями законодательства; осуществить профессиональную переподготовку и повышение квалификации 6 муниципальных служащих, повысить квалификацию - 90 процентов, что будет способствовать: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- созданию эффективной системы профессиональной переподготовки и повышения квалификации муниципальных служащих;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- повышению эффективности кадровой политики в системе муниципальной службы в целях улучшения кадрового состава муниципальных служащих.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В целом реализация мероприятий Программы позволит сформировать условия для устойчивого социально-экономического развития муниципального образования, эффективной реализации конституционных полномочий местного самоуправления.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5. Возможные риски в ходе реализации Программы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К обстоятельствам, возникновение которых может негативно отразиться на реализации Программы в целом и не позволит достичь плановых значений показателей, относятся: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- несвоевременное и недостаточное финансирование Программы за счет средств бюджета муниципального образования;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- несвоевременное и некачественное выполнение работ, предусмотренных исполнителями по мероприятиям Программы.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Проведение текущего мониторинга выполнения работ позволит предупредить несвоевременное и некачественное их выполнение.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6. Управление реализацией Программы и контроль за ходом ее выполнения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Текущее управление и контроль за реализацией Программы осуществляются муниципальным заказчиком - администрацией МО Яснополянское Щекинского района и исполнителями долгосрочной целевой программы. Перечень функций муниципального заказчика Программы и ответственных за выполнение мероприятий Программы определяется в соответствии с действующим законодательством.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Выбор исполнителей мероприятий Программы осуществляется в соответствии с Федеральным </w:t>
      </w:r>
      <w:hyperlink r:id="rId4" w:history="1">
        <w:r w:rsidRPr="00B62E14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законом</w:t>
        </w:r>
      </w:hyperlink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от 05 апреля 2013 года № 44-ФЗ «О контрактной  системе в сфере закупок товаров, работ, услуг для обеспечения государственных и муниципальных нужд» совместно с администрацией Тульской области.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Отчеты об использовании средств, выделенных на реализацию Программы, представляются консультанту по правовой и административной работе в установленном порядке.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Текущий контроль за реализацией мероприятий Программы осуществляется начальником сектора по правовой и административной работе администрации МО Яснополянское Щекинского района.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Контроль за целевым и эффективным использованием бюджетных ассигнований осуществляется сектором по бухгалтерскому учету и финансам администрации муниципального образования Яснополянское Щекинского района.</w:t>
      </w:r>
    </w:p>
    <w:sectPr w:rsidR="00B62E14" w:rsidRPr="00B62E14" w:rsidSect="00500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B0A"/>
    <w:rsid w:val="00141F3B"/>
    <w:rsid w:val="00464509"/>
    <w:rsid w:val="005000B6"/>
    <w:rsid w:val="00980B0A"/>
    <w:rsid w:val="00B62E14"/>
    <w:rsid w:val="00C85D94"/>
    <w:rsid w:val="00CB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FBAB5-5066-4F69-90E7-103B5140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7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main?base=LAW;n=113353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1799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Zews</cp:lastModifiedBy>
  <cp:revision>2</cp:revision>
  <cp:lastPrinted>2017-12-05T09:19:00Z</cp:lastPrinted>
  <dcterms:created xsi:type="dcterms:W3CDTF">2017-12-26T05:24:00Z</dcterms:created>
  <dcterms:modified xsi:type="dcterms:W3CDTF">2017-12-26T05:24:00Z</dcterms:modified>
</cp:coreProperties>
</file>