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A7C1B" w:rsidTr="0054711B">
        <w:tc>
          <w:tcPr>
            <w:tcW w:w="9570" w:type="dxa"/>
            <w:gridSpan w:val="2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A7C1B" w:rsidTr="0054711B">
        <w:tc>
          <w:tcPr>
            <w:tcW w:w="9570" w:type="dxa"/>
            <w:gridSpan w:val="2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FA7C1B" w:rsidTr="0054711B">
        <w:tc>
          <w:tcPr>
            <w:tcW w:w="9570" w:type="dxa"/>
            <w:gridSpan w:val="2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A7C1B" w:rsidRDefault="00FA7C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A7C1B" w:rsidTr="0054711B">
        <w:tc>
          <w:tcPr>
            <w:tcW w:w="9570" w:type="dxa"/>
            <w:gridSpan w:val="2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A7C1B" w:rsidTr="0054711B">
        <w:tc>
          <w:tcPr>
            <w:tcW w:w="9570" w:type="dxa"/>
            <w:gridSpan w:val="2"/>
          </w:tcPr>
          <w:p w:rsidR="00FA7C1B" w:rsidRDefault="00FA7C1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C1B" w:rsidTr="0054711B">
        <w:trPr>
          <w:trHeight w:val="667"/>
        </w:trPr>
        <w:tc>
          <w:tcPr>
            <w:tcW w:w="4785" w:type="dxa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16 ноября 2015 года</w:t>
            </w:r>
          </w:p>
        </w:tc>
        <w:tc>
          <w:tcPr>
            <w:tcW w:w="4785" w:type="dxa"/>
          </w:tcPr>
          <w:p w:rsidR="00FA7C1B" w:rsidRDefault="00FA7C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569</w:t>
            </w:r>
          </w:p>
        </w:tc>
      </w:tr>
    </w:tbl>
    <w:p w:rsidR="00FA7C1B" w:rsidRDefault="00FA7C1B" w:rsidP="005471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7C1B" w:rsidRDefault="00FA7C1B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7C1B" w:rsidRDefault="00FA7C1B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FA7C1B" w:rsidRDefault="00FA7C1B" w:rsidP="003B22D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FA7C1B" w:rsidRDefault="00FA7C1B" w:rsidP="0054711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FA7C1B" w:rsidRDefault="00FA7C1B" w:rsidP="0054711B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FA7C1B" w:rsidRDefault="00FA7C1B" w:rsidP="0054711B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– в Приложении к постановлению:</w:t>
      </w:r>
    </w:p>
    <w:p w:rsidR="00FA7C1B" w:rsidRDefault="00FA7C1B" w:rsidP="000934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34F1">
        <w:rPr>
          <w:rFonts w:ascii="Arial" w:hAnsi="Arial" w:cs="Arial"/>
        </w:rPr>
        <w:t>пункт «Этапы и сроки реализ</w:t>
      </w:r>
      <w:r>
        <w:rPr>
          <w:rFonts w:ascii="Arial" w:hAnsi="Arial" w:cs="Arial"/>
        </w:rPr>
        <w:t>ации программы» цифры «2017</w:t>
      </w:r>
      <w:r w:rsidRPr="000934F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цифрами «2018»</w:t>
      </w:r>
    </w:p>
    <w:p w:rsidR="00FA7C1B" w:rsidRDefault="00FA7C1B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разделе «Паспорт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p w:rsidR="00FA7C1B" w:rsidRDefault="00FA7C1B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544,1тыс. 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- 215,6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100, 0 тыс. руб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муниципального образования Яснополянское Щёкинского района: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544,1 тыс.руб.,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 215,6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 -100,0 тыс. руб.</w:t>
      </w:r>
    </w:p>
    <w:p w:rsidR="00FA7C1B" w:rsidRDefault="00FA7C1B" w:rsidP="0063755C">
      <w:pPr>
        <w:pStyle w:val="ConsPlusCel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Подпрограмма «О порядке учета и признания права муниципальной собственности на бесхозяйное имущество на территории муниципального образования» 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Всего: </w:t>
      </w:r>
      <w:r>
        <w:rPr>
          <w:sz w:val="24"/>
          <w:szCs w:val="24"/>
        </w:rPr>
        <w:t>544,1 тыс.руб.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 w:rsidRPr="00C1450D">
        <w:rPr>
          <w:sz w:val="24"/>
          <w:szCs w:val="24"/>
        </w:rPr>
        <w:t xml:space="preserve"> </w:t>
      </w:r>
      <w:r>
        <w:rPr>
          <w:sz w:val="24"/>
          <w:szCs w:val="24"/>
        </w:rPr>
        <w:t>2015 год - 215,6 тыс.руб.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FA7C1B" w:rsidRDefault="00FA7C1B" w:rsidP="0063755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100,0 тыс. руб.</w:t>
      </w:r>
    </w:p>
    <w:p w:rsidR="00FA7C1B" w:rsidRDefault="00FA7C1B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 В Паспорте подпрограммы «О порядке учета и признания права муниципальной собственности на бесхозяйное имущество на территории муниципального образования»</w:t>
      </w:r>
    </w:p>
    <w:p w:rsidR="00FA7C1B" w:rsidRDefault="00FA7C1B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«Объемы бюджетных ассигнований программы» изложить в следующей редакции: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544,1тыс. руб.</w:t>
      </w:r>
    </w:p>
    <w:p w:rsidR="00FA7C1B" w:rsidRDefault="00FA7C1B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-215,6 тыс.руб.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FA7C1B" w:rsidRDefault="00FA7C1B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FA7C1B" w:rsidRPr="00C1450D" w:rsidRDefault="00FA7C1B" w:rsidP="00C1450D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0D">
        <w:rPr>
          <w:sz w:val="28"/>
          <w:szCs w:val="28"/>
        </w:rPr>
        <w:t>2018 год-   100,0 тыс. руб</w:t>
      </w:r>
      <w:r>
        <w:rPr>
          <w:sz w:val="28"/>
          <w:szCs w:val="28"/>
        </w:rPr>
        <w:t>.</w:t>
      </w:r>
    </w:p>
    <w:p w:rsidR="00FA7C1B" w:rsidRDefault="00FA7C1B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Ресурсное обеспечение Программы изложить в следующей редакции:</w:t>
      </w: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«Программа реализуется за счет средств местного бюджета. Объем финансирования составляет 328,5 тыс. руб.»</w:t>
      </w: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 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 изложить в следующей редакции:</w:t>
      </w:r>
    </w:p>
    <w:p w:rsidR="00FA7C1B" w:rsidRDefault="00FA7C1B" w:rsidP="006941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512"/>
        <w:gridCol w:w="1296"/>
        <w:gridCol w:w="648"/>
        <w:gridCol w:w="864"/>
        <w:gridCol w:w="1080"/>
        <w:gridCol w:w="2916"/>
      </w:tblGrid>
      <w:tr w:rsidR="00FA7C1B" w:rsidTr="0054711B">
        <w:trPr>
          <w:cantSplit/>
          <w:trHeight w:val="2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FA7C1B" w:rsidTr="0054711B">
        <w:trPr>
          <w:cantSplit/>
          <w:trHeight w:val="240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FA7C1B" w:rsidTr="000934F1">
        <w:trPr>
          <w:cantSplit/>
          <w:trHeight w:val="264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FA7C1B" w:rsidRDefault="00FA7C1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Яснополянское</w:t>
            </w:r>
          </w:p>
        </w:tc>
      </w:tr>
      <w:tr w:rsidR="00FA7C1B" w:rsidTr="00BD5C63">
        <w:trPr>
          <w:cantSplit/>
          <w:trHeight w:val="11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 и  распоряжение муниципальным имуществом, в МО Яснополянское Щекинского района»</w:t>
            </w:r>
          </w:p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подпрограммы  О  порядке учета и признания права муниципальной собственности на бесхозяйновое имущество на территории муниципального образования Яснополянское Щекинского района»</w:t>
            </w:r>
          </w:p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FA7C1B" w:rsidTr="00BD5C63">
        <w:trPr>
          <w:cantSplit/>
          <w:trHeight w:val="1126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A7C1B" w:rsidTr="00BD5C63">
        <w:trPr>
          <w:cantSplit/>
          <w:trHeight w:val="252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</w:tr>
      <w:tr w:rsidR="00FA7C1B" w:rsidTr="00BD5C63">
        <w:trPr>
          <w:cantSplit/>
          <w:trHeight w:val="292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0934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A7C1B" w:rsidTr="0054711B">
        <w:trPr>
          <w:cantSplit/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</w:tr>
    </w:tbl>
    <w:p w:rsidR="00FA7C1B" w:rsidRDefault="00FA7C1B" w:rsidP="0054711B">
      <w:pPr>
        <w:jc w:val="both"/>
        <w:rPr>
          <w:rFonts w:ascii="Arial" w:hAnsi="Arial" w:cs="Arial"/>
        </w:rPr>
      </w:pPr>
    </w:p>
    <w:p w:rsidR="00FA7C1B" w:rsidRDefault="00FA7C1B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1.5 Общая потребность в ресурсах муниципальной программы  «Управление и распоряжение муниципальным имуществом в МО Яснополянское Щекинского района» изложить в следующей редакции:</w:t>
      </w:r>
    </w:p>
    <w:p w:rsidR="00FA7C1B" w:rsidRDefault="00FA7C1B" w:rsidP="0054711B">
      <w:pPr>
        <w:pStyle w:val="ConsPlusNormal"/>
        <w:widowControl/>
        <w:ind w:firstLine="0"/>
        <w:rPr>
          <w:sz w:val="24"/>
          <w:szCs w:val="24"/>
        </w:rPr>
      </w:pPr>
    </w:p>
    <w:p w:rsidR="00FA7C1B" w:rsidRDefault="00FA7C1B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«Общая потребность в ресурсах муниципальной программы  «Управление и распоряжение муниципальным имуществом в МО Яснополянское Щекинского района»</w:t>
      </w:r>
    </w:p>
    <w:tbl>
      <w:tblPr>
        <w:tblW w:w="10805" w:type="dxa"/>
        <w:jc w:val="center"/>
        <w:tblInd w:w="-1052" w:type="dxa"/>
        <w:tblCellMar>
          <w:left w:w="113" w:type="dxa"/>
          <w:right w:w="113" w:type="dxa"/>
        </w:tblCellMar>
        <w:tblLook w:val="00A0"/>
      </w:tblPr>
      <w:tblGrid>
        <w:gridCol w:w="2009"/>
        <w:gridCol w:w="2065"/>
        <w:gridCol w:w="2135"/>
        <w:gridCol w:w="889"/>
        <w:gridCol w:w="960"/>
        <w:gridCol w:w="827"/>
        <w:gridCol w:w="935"/>
        <w:gridCol w:w="985"/>
      </w:tblGrid>
      <w:tr w:rsidR="00FA7C1B" w:rsidTr="000934F1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(тыс.руб.)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jc w:val="center"/>
              <w:rPr>
                <w:rFonts w:ascii="Arial" w:hAnsi="Arial" w:cs="Arial"/>
              </w:rPr>
            </w:pPr>
          </w:p>
          <w:p w:rsidR="00FA7C1B" w:rsidRDefault="00FA7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C1B" w:rsidRDefault="00FA7C1B" w:rsidP="000934F1">
            <w:pPr>
              <w:pStyle w:val="ConsPlusNormal"/>
              <w:widowControl/>
              <w:spacing w:line="276" w:lineRule="auto"/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0934F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A7C1B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C1B" w:rsidRDefault="00FA7C1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C1B" w:rsidRDefault="00FA7C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A7C1B" w:rsidRDefault="00FA7C1B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FA7C1B" w:rsidRDefault="00FA7C1B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FA7C1B" w:rsidRDefault="00FA7C1B" w:rsidP="006375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FA7C1B" w:rsidRDefault="00FA7C1B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A7C1B" w:rsidRDefault="00FA7C1B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sectPr w:rsidR="00FA7C1B" w:rsidSect="0036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7F"/>
    <w:rsid w:val="00011F37"/>
    <w:rsid w:val="00031483"/>
    <w:rsid w:val="00070A73"/>
    <w:rsid w:val="000934F1"/>
    <w:rsid w:val="00206C0E"/>
    <w:rsid w:val="00227467"/>
    <w:rsid w:val="00241565"/>
    <w:rsid w:val="0032159F"/>
    <w:rsid w:val="003644E7"/>
    <w:rsid w:val="00376F89"/>
    <w:rsid w:val="003B22DB"/>
    <w:rsid w:val="003B510E"/>
    <w:rsid w:val="003F080B"/>
    <w:rsid w:val="004609EE"/>
    <w:rsid w:val="004703AF"/>
    <w:rsid w:val="004C1781"/>
    <w:rsid w:val="004F4FC9"/>
    <w:rsid w:val="0054711B"/>
    <w:rsid w:val="005562E0"/>
    <w:rsid w:val="005C7764"/>
    <w:rsid w:val="005F040A"/>
    <w:rsid w:val="0063755C"/>
    <w:rsid w:val="00652998"/>
    <w:rsid w:val="0069414C"/>
    <w:rsid w:val="006C46FF"/>
    <w:rsid w:val="008065EC"/>
    <w:rsid w:val="00842A61"/>
    <w:rsid w:val="008B0A03"/>
    <w:rsid w:val="008C3334"/>
    <w:rsid w:val="008F42F2"/>
    <w:rsid w:val="00942642"/>
    <w:rsid w:val="009522CF"/>
    <w:rsid w:val="009745BD"/>
    <w:rsid w:val="00A120C3"/>
    <w:rsid w:val="00A2559C"/>
    <w:rsid w:val="00A63A7F"/>
    <w:rsid w:val="00AB4016"/>
    <w:rsid w:val="00B56A18"/>
    <w:rsid w:val="00BD5C63"/>
    <w:rsid w:val="00BE5AE7"/>
    <w:rsid w:val="00C00A8B"/>
    <w:rsid w:val="00C1450D"/>
    <w:rsid w:val="00C51CDA"/>
    <w:rsid w:val="00CE70CC"/>
    <w:rsid w:val="00D167EA"/>
    <w:rsid w:val="00D33331"/>
    <w:rsid w:val="00D441DE"/>
    <w:rsid w:val="00DA6366"/>
    <w:rsid w:val="00DD68ED"/>
    <w:rsid w:val="00DE44DE"/>
    <w:rsid w:val="00EE282D"/>
    <w:rsid w:val="00F3711B"/>
    <w:rsid w:val="00F5384C"/>
    <w:rsid w:val="00F90EBB"/>
    <w:rsid w:val="00F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54711B"/>
    <w:rPr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54711B"/>
    <w:pPr>
      <w:spacing w:after="120"/>
    </w:pPr>
    <w:rPr>
      <w:rFonts w:ascii="Calibri" w:hAnsi="Calibri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376F8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5471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71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892</Words>
  <Characters>5089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8</cp:revision>
  <cp:lastPrinted>2015-12-21T12:22:00Z</cp:lastPrinted>
  <dcterms:created xsi:type="dcterms:W3CDTF">2015-12-17T17:06:00Z</dcterms:created>
  <dcterms:modified xsi:type="dcterms:W3CDTF">2015-12-28T11:33:00Z</dcterms:modified>
</cp:coreProperties>
</file>