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84C2F" w:rsidTr="00C57635">
        <w:tc>
          <w:tcPr>
            <w:tcW w:w="9570" w:type="dxa"/>
            <w:gridSpan w:val="2"/>
          </w:tcPr>
          <w:p w:rsidR="00A84C2F" w:rsidRDefault="00A84C2F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84C2F" w:rsidTr="00C57635">
        <w:tc>
          <w:tcPr>
            <w:tcW w:w="9570" w:type="dxa"/>
            <w:gridSpan w:val="2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A84C2F" w:rsidTr="00C57635">
        <w:tc>
          <w:tcPr>
            <w:tcW w:w="9570" w:type="dxa"/>
            <w:gridSpan w:val="2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84C2F" w:rsidRDefault="00A84C2F" w:rsidP="0047533E">
            <w:pPr>
              <w:rPr>
                <w:rFonts w:ascii="Arial" w:hAnsi="Arial" w:cs="Arial"/>
                <w:b/>
                <w:bCs/>
              </w:rPr>
            </w:pPr>
          </w:p>
          <w:p w:rsidR="00A84C2F" w:rsidRDefault="00A84C2F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4C2F" w:rsidTr="00C57635">
        <w:tc>
          <w:tcPr>
            <w:tcW w:w="9570" w:type="dxa"/>
            <w:gridSpan w:val="2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84C2F" w:rsidTr="00C57635">
        <w:tc>
          <w:tcPr>
            <w:tcW w:w="9570" w:type="dxa"/>
            <w:gridSpan w:val="2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84C2F" w:rsidTr="00C57635">
        <w:trPr>
          <w:trHeight w:val="667"/>
        </w:trPr>
        <w:tc>
          <w:tcPr>
            <w:tcW w:w="4785" w:type="dxa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27 декабря   2022 года</w:t>
            </w:r>
          </w:p>
        </w:tc>
        <w:tc>
          <w:tcPr>
            <w:tcW w:w="4785" w:type="dxa"/>
          </w:tcPr>
          <w:p w:rsidR="00A84C2F" w:rsidRDefault="00A84C2F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№216</w:t>
            </w:r>
          </w:p>
        </w:tc>
      </w:tr>
    </w:tbl>
    <w:p w:rsidR="00A84C2F" w:rsidRDefault="00A84C2F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84C2F" w:rsidRDefault="00A84C2F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A84C2F" w:rsidRDefault="00A84C2F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A84C2F" w:rsidRDefault="00A84C2F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A84C2F" w:rsidRDefault="00A84C2F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A84C2F" w:rsidRDefault="00A84C2F" w:rsidP="00655F3B">
      <w:pPr>
        <w:pStyle w:val="BodyText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A84C2F" w:rsidRDefault="00A84C2F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Приложение к постановлению изложить в новой редакции (приложение).</w:t>
      </w:r>
    </w:p>
    <w:p w:rsidR="00A84C2F" w:rsidRDefault="00A84C2F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 ул. Пчеловодов, д.9.</w:t>
      </w:r>
    </w:p>
    <w:p w:rsidR="00A84C2F" w:rsidRPr="00FD34E5" w:rsidRDefault="00A84C2F" w:rsidP="00B95011">
      <w:pPr>
        <w:spacing w:after="120" w:line="360" w:lineRule="auto"/>
        <w:ind w:firstLine="709"/>
        <w:rPr>
          <w:rFonts w:ascii="Arial" w:hAnsi="Arial" w:cs="Arial"/>
        </w:rPr>
      </w:pPr>
      <w:r w:rsidRPr="00FD34E5">
        <w:rPr>
          <w:rFonts w:ascii="Arial" w:hAnsi="Arial" w:cs="Arial"/>
          <w:lang w:eastAsia="en-US"/>
        </w:rPr>
        <w:t xml:space="preserve"> 3. </w:t>
      </w:r>
      <w:r w:rsidRPr="00FD34E5">
        <w:rPr>
          <w:rFonts w:ascii="Arial" w:hAnsi="Arial" w:cs="Arial"/>
        </w:rPr>
        <w:t>Постановление вступает в силу со дня официального обнародования.</w:t>
      </w:r>
    </w:p>
    <w:p w:rsidR="00A84C2F" w:rsidRDefault="00A84C2F" w:rsidP="00204A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A84C2F" w:rsidRDefault="00A84C2F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A84C2F" w:rsidRDefault="00A84C2F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4C2F" w:rsidRDefault="00A84C2F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</w:t>
      </w:r>
    </w:p>
    <w:p w:rsidR="00A84C2F" w:rsidRDefault="00A84C2F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84C2F" w:rsidRDefault="00A84C2F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И.В. Шерер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A84C2F" w:rsidRDefault="00A84C2F" w:rsidP="00B950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от 27.12. 2022 года  №216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A84C2F" w:rsidRDefault="00A84C2F" w:rsidP="00655F3B">
      <w:pPr>
        <w:ind w:firstLine="709"/>
        <w:jc w:val="right"/>
        <w:rPr>
          <w:rFonts w:ascii="Arial" w:hAnsi="Arial" w:cs="Arial"/>
        </w:rPr>
      </w:pPr>
    </w:p>
    <w:p w:rsidR="00A84C2F" w:rsidRDefault="00A84C2F" w:rsidP="00617132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A84C2F" w:rsidRDefault="00A84C2F" w:rsidP="006171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/>
      </w:tblPr>
      <w:tblGrid>
        <w:gridCol w:w="4142"/>
        <w:gridCol w:w="5438"/>
      </w:tblGrid>
      <w:tr w:rsidR="00A84C2F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A84C2F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Яснополянское Щекинского района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Регистрация права собственности муниципального образования Яснополянское Щекинского района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земельных 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Сохранность имущества казны муниципального образования Яснополянское Щекинского района.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приватизации;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 годы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A84C2F" w:rsidRPr="00F3598E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A84C2F" w:rsidRPr="001207BF" w:rsidRDefault="00A84C2F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A84C2F" w:rsidRDefault="00A84C2F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Целевые показатели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(индикаторы) программы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 Яснополянское Щекинского</w:t>
            </w:r>
            <w:r w:rsidRPr="000A75C5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рыночной стоимости, в том числе земельных участков,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недвижимого имущества.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3 Количество объектов недвижимости, в отношении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которых проводятся мероприятия по оформлению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технических паспортов и технических планов для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регистрации права собственности.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hAnsi="Arial" w:cs="Arial"/>
                <w:color w:val="000000"/>
              </w:rPr>
              <w:t>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A84C2F" w:rsidRPr="000A75C5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A84C2F" w:rsidRPr="00C564ED" w:rsidRDefault="00A84C2F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Количество </w:t>
            </w:r>
            <w:r w:rsidRPr="000A75C5">
              <w:rPr>
                <w:rFonts w:ascii="Arial" w:hAnsi="Arial" w:cs="Arial"/>
                <w:color w:val="000000"/>
              </w:rPr>
              <w:t xml:space="preserve"> поставленных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государств</w:t>
            </w:r>
            <w:r>
              <w:rPr>
                <w:rFonts w:ascii="Arial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3.Сохранность имущества казны муниципального образования Яснополянское Щекинского района.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программе:</w:t>
            </w:r>
            <w:r>
              <w:rPr>
                <w:rFonts w:ascii="Arial" w:hAnsi="Arial" w:cs="Arial"/>
              </w:rPr>
              <w:t>17979,3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A84C2F" w:rsidRDefault="00A84C2F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1200,0 тыс. руб.</w:t>
            </w:r>
          </w:p>
          <w:p w:rsidR="00A84C2F" w:rsidRDefault="00A84C2F" w:rsidP="0020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1620,0 тыс. руб.</w:t>
            </w:r>
          </w:p>
          <w:p w:rsidR="00A84C2F" w:rsidRDefault="00A84C2F" w:rsidP="00C35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1480,0 тыс. руб.</w:t>
            </w:r>
          </w:p>
          <w:p w:rsidR="00A84C2F" w:rsidRDefault="00A84C2F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1520,0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муниципального образования Яснополянское Щёкинского района:17979,3 тыс. руб.: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A84C2F" w:rsidRDefault="00A84C2F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1200,0 тыс. руб.</w:t>
            </w:r>
          </w:p>
          <w:p w:rsidR="00A84C2F" w:rsidRDefault="00A84C2F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1620,0 тыс. руб.</w:t>
            </w:r>
          </w:p>
          <w:p w:rsidR="00A84C2F" w:rsidRDefault="00A84C2F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1480,0 тыс. руб.</w:t>
            </w:r>
          </w:p>
          <w:p w:rsidR="00A84C2F" w:rsidRDefault="00A84C2F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1520,0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подпрограммам:</w:t>
            </w:r>
          </w:p>
          <w:p w:rsidR="00A84C2F" w:rsidRPr="001207B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бесхозяйное имущество на территории муниципального образования».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8379,3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A84C2F" w:rsidRDefault="00A84C2F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200,0 тыс. руб.</w:t>
            </w:r>
          </w:p>
          <w:p w:rsidR="00A84C2F" w:rsidRDefault="00A84C2F" w:rsidP="00890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420,0 тыс. руб.</w:t>
            </w:r>
          </w:p>
          <w:p w:rsidR="00A84C2F" w:rsidRDefault="00A84C2F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180,0 тыс. руб.</w:t>
            </w:r>
          </w:p>
          <w:p w:rsidR="00A84C2F" w:rsidRDefault="00A84C2F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120,0 тыс. руб.</w:t>
            </w:r>
          </w:p>
          <w:p w:rsidR="00A84C2F" w:rsidRDefault="00A84C2F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A84C2F" w:rsidRDefault="00A84C2F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>
              <w:rPr>
                <w:rFonts w:ascii="Arial" w:hAnsi="Arial" w:cs="Arial"/>
              </w:rPr>
              <w:t>9600,0 тыс. руб.</w:t>
            </w:r>
          </w:p>
          <w:p w:rsidR="00A84C2F" w:rsidRDefault="00A84C2F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2019 год- 2000,0</w:t>
            </w:r>
            <w:r>
              <w:rPr>
                <w:rFonts w:ascii="Arial" w:hAnsi="Arial" w:cs="Arial"/>
              </w:rPr>
              <w:t xml:space="preserve"> тыс. руб.</w:t>
            </w:r>
          </w:p>
          <w:p w:rsidR="00A84C2F" w:rsidRDefault="00A84C2F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1000,0 тыс. руб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1200,0 тыс. руб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1300,0 тыс. руб</w:t>
            </w:r>
          </w:p>
          <w:p w:rsidR="00A84C2F" w:rsidRDefault="00A84C2F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1400,0 тыс. руб</w:t>
            </w:r>
          </w:p>
        </w:tc>
      </w:tr>
      <w:tr w:rsidR="00A84C2F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проблемы, причины ее возникновения, обоснование необходимости ее решения программным методом</w:t>
      </w:r>
    </w:p>
    <w:p w:rsidR="00A84C2F" w:rsidRDefault="00A84C2F" w:rsidP="0052503E">
      <w:pPr>
        <w:ind w:firstLine="709"/>
        <w:jc w:val="center"/>
        <w:rPr>
          <w:rFonts w:ascii="Arial" w:hAnsi="Arial" w:cs="Arial"/>
          <w:b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A84C2F" w:rsidRDefault="00A84C2F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A84C2F" w:rsidRDefault="00A84C2F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4C2F" w:rsidRPr="001207BF" w:rsidRDefault="00A84C2F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A84C2F" w:rsidRPr="001207BF" w:rsidRDefault="00A84C2F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-Подпрограмма «О порядке учета и признания  права муниципальной собственности на бесхозяйное имущество на территории муниципального образования Яснополянское</w:t>
      </w:r>
      <w:r>
        <w:rPr>
          <w:rFonts w:ascii="Arial" w:hAnsi="Arial" w:cs="Arial"/>
        </w:rPr>
        <w:t xml:space="preserve">  Щекинского района на 2015-2025</w:t>
      </w:r>
      <w:r w:rsidRPr="001207BF">
        <w:rPr>
          <w:rFonts w:ascii="Arial" w:hAnsi="Arial" w:cs="Arial"/>
        </w:rPr>
        <w:t xml:space="preserve"> год</w:t>
      </w:r>
      <w:r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A84C2F" w:rsidRPr="001207BF" w:rsidRDefault="00A84C2F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казны».</w:t>
      </w:r>
    </w:p>
    <w:p w:rsidR="00A84C2F" w:rsidRPr="001207BF" w:rsidRDefault="00A84C2F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A84C2F" w:rsidRDefault="00A84C2F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>
        <w:rPr>
          <w:rFonts w:ascii="Arial" w:hAnsi="Arial" w:cs="Arial"/>
        </w:rPr>
        <w:t xml:space="preserve">-2025 </w:t>
      </w:r>
      <w:r w:rsidRPr="001207BF">
        <w:rPr>
          <w:rFonts w:ascii="Arial" w:hAnsi="Arial" w:cs="Arial"/>
        </w:rPr>
        <w:t>год</w:t>
      </w:r>
      <w:r>
        <w:rPr>
          <w:rFonts w:ascii="Arial" w:hAnsi="Arial" w:cs="Arial"/>
        </w:rPr>
        <w:t>.</w:t>
      </w:r>
    </w:p>
    <w:p w:rsidR="00A84C2F" w:rsidRDefault="00A84C2F" w:rsidP="0067041B">
      <w:pPr>
        <w:jc w:val="both"/>
        <w:rPr>
          <w:rFonts w:ascii="Arial" w:hAnsi="Arial" w:cs="Arial"/>
        </w:rPr>
      </w:pPr>
    </w:p>
    <w:p w:rsidR="00A84C2F" w:rsidRDefault="00A84C2F" w:rsidP="0067041B">
      <w:pPr>
        <w:jc w:val="both"/>
        <w:rPr>
          <w:rFonts w:ascii="Arial" w:hAnsi="Arial" w:cs="Arial"/>
        </w:rPr>
      </w:pPr>
    </w:p>
    <w:p w:rsidR="00A84C2F" w:rsidRDefault="00A84C2F" w:rsidP="0067041B">
      <w:pPr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A84C2F" w:rsidRDefault="00A84C2F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A84C2F" w:rsidRDefault="00A84C2F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A84C2F" w:rsidRDefault="00A84C2F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A84C2F" w:rsidRDefault="00A84C2F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 сектора по  земельным и имущественным отношениям администрации МО Яснополянское.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A84C2F" w:rsidRDefault="00A84C2F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A84C2F" w:rsidRDefault="00A84C2F" w:rsidP="00655F3B">
      <w:pPr>
        <w:jc w:val="both"/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  <w:sectPr w:rsidR="00A84C2F">
          <w:pgSz w:w="11906" w:h="16838"/>
          <w:pgMar w:top="1134" w:right="851" w:bottom="1134" w:left="1701" w:header="709" w:footer="709" w:gutter="0"/>
          <w:cols w:space="720"/>
        </w:sectPr>
      </w:pPr>
    </w:p>
    <w:p w:rsidR="00A84C2F" w:rsidRDefault="00A84C2F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 подпрограммы</w:t>
      </w:r>
    </w:p>
    <w:p w:rsidR="00A84C2F" w:rsidRDefault="00A84C2F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A84C2F" w:rsidRDefault="00A84C2F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418"/>
        <w:gridCol w:w="6162"/>
      </w:tblGrid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1.Регистрация права собственности муниципального образования Яснополянское Щекинского района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 годы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 xml:space="preserve">8379,3 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A84C2F" w:rsidRDefault="00A84C2F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A84C2F" w:rsidRDefault="00A84C2F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A84C2F" w:rsidRDefault="00A84C2F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A84C2F" w:rsidRDefault="00A84C2F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A84C2F" w:rsidRDefault="00A84C2F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200,0 тыс. руб.</w:t>
            </w:r>
          </w:p>
          <w:p w:rsidR="00A84C2F" w:rsidRDefault="00A84C2F" w:rsidP="0016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420,0 тыс. руб.</w:t>
            </w:r>
          </w:p>
          <w:p w:rsidR="00A84C2F" w:rsidRDefault="00A84C2F" w:rsidP="0016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180,0 тыс. руб.</w:t>
            </w:r>
          </w:p>
          <w:p w:rsidR="00A84C2F" w:rsidRDefault="00A84C2F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120,0 тыс. руб.</w:t>
            </w:r>
          </w:p>
        </w:tc>
      </w:tr>
      <w:tr w:rsidR="00A84C2F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</w:tc>
      </w:tr>
    </w:tbl>
    <w:p w:rsidR="00A84C2F" w:rsidRDefault="00A84C2F" w:rsidP="00655F3B">
      <w:pPr>
        <w:rPr>
          <w:rFonts w:ascii="Arial" w:hAnsi="Arial" w:cs="Arial"/>
        </w:rPr>
        <w:sectPr w:rsidR="00A84C2F" w:rsidSect="003B3D2E">
          <w:pgSz w:w="11906" w:h="16838"/>
          <w:pgMar w:top="539" w:right="851" w:bottom="1134" w:left="1701" w:header="709" w:footer="709" w:gutter="0"/>
          <w:cols w:space="720"/>
        </w:sectPr>
      </w:pPr>
    </w:p>
    <w:p w:rsidR="00A84C2F" w:rsidRDefault="00A84C2F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«Порядок учета и признания права муниципальной собственности на бесхозяйное имущество на территории муниципального образования Яснополянское на 2015-2025 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Яснополянское Щекинского района;</w:t>
      </w:r>
    </w:p>
    <w:p w:rsidR="00A84C2F" w:rsidRDefault="00A84C2F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A84C2F" w:rsidRDefault="00A84C2F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A84C2F" w:rsidRDefault="00A84C2F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собственность.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Pr="00E63301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2015-2025гг. составляет 8379,3 </w:t>
      </w:r>
      <w:r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</w:p>
    <w:p w:rsidR="00A84C2F" w:rsidRDefault="00A84C2F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A84C2F" w:rsidRDefault="00A84C2F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A84C2F" w:rsidRDefault="00A84C2F" w:rsidP="00655F3B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A84C2F" w:rsidRDefault="00A84C2F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  <w:sectPr w:rsidR="00A84C2F">
          <w:pgSz w:w="11906" w:h="16838"/>
          <w:pgMar w:top="1134" w:right="851" w:bottom="1134" w:left="1701" w:header="709" w:footer="709" w:gutter="0"/>
          <w:cols w:space="720"/>
        </w:sectPr>
      </w:pPr>
    </w:p>
    <w:p w:rsidR="00A84C2F" w:rsidRDefault="00A84C2F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84C2F" w:rsidRPr="001207BF" w:rsidRDefault="00A84C2F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1207BF">
        <w:rPr>
          <w:rFonts w:ascii="Arial" w:hAnsi="Arial" w:cs="Arial"/>
          <w:b/>
          <w:sz w:val="26"/>
          <w:szCs w:val="26"/>
        </w:rPr>
        <w:t>подпрограммы «О порядке учета и признания права муниципальной собственности на бесхозяйновое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A84C2F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A84C2F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A84C2F" w:rsidRPr="001207BF" w:rsidRDefault="00A84C2F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A84C2F" w:rsidTr="00F05837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8379,3 </w:t>
            </w:r>
            <w:r w:rsidRPr="00154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8379,3 </w:t>
            </w:r>
            <w:r w:rsidRPr="00154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A84C2F" w:rsidRPr="00C57635" w:rsidRDefault="00A84C2F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A84C2F" w:rsidRPr="00C57635" w:rsidRDefault="00A84C2F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4903"/>
        <w:gridCol w:w="9893"/>
      </w:tblGrid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C57635" w:rsidRDefault="00A84C2F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 Щекинского района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Яснополянское  Щекинского района.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Проведение и утверждение результатов оценки для сдачи имущества в аренду.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3.Заключение договоров на содержание и охрану муниципального имущества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оформленных договоров аренды имущества;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Процентное отношение от заключенных сделок по купли-продажи имущества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Количество договоров по оплате содержания муниципального имущества.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2019-2025 годы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Сохранность имущества казны муниципального образования Яснополянское Щекинского района.</w:t>
            </w:r>
          </w:p>
        </w:tc>
      </w:tr>
      <w:tr w:rsidR="00A84C2F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9600,0 </w:t>
            </w:r>
            <w:r>
              <w:rPr>
                <w:rFonts w:ascii="Arial" w:hAnsi="Arial" w:cs="Arial"/>
              </w:rPr>
              <w:t>тыс. руб.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2000,0 тыс. руб</w:t>
            </w:r>
          </w:p>
          <w:p w:rsidR="00A84C2F" w:rsidRDefault="00A84C2F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A84C2F" w:rsidRDefault="00A84C2F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A84C2F" w:rsidRDefault="00A84C2F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1000,0 тыс. руб</w:t>
            </w:r>
          </w:p>
          <w:p w:rsidR="00A84C2F" w:rsidRDefault="00A84C2F" w:rsidP="008E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1200,0 тыс. руб</w:t>
            </w:r>
          </w:p>
          <w:p w:rsidR="00A84C2F" w:rsidRDefault="00A84C2F" w:rsidP="008E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1300,0 тыс. руб</w:t>
            </w:r>
          </w:p>
          <w:p w:rsidR="00A84C2F" w:rsidRDefault="00A84C2F" w:rsidP="008E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1400,0 тыс. руб</w:t>
            </w:r>
          </w:p>
          <w:p w:rsidR="00A84C2F" w:rsidRDefault="00A84C2F" w:rsidP="00917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Сто процентное оформление договоров аренды имущества и договоров концессии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A84C2F" w:rsidRDefault="00A84C2F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A84C2F" w:rsidRDefault="00A84C2F" w:rsidP="00C57635">
      <w:pPr>
        <w:rPr>
          <w:rFonts w:ascii="Arial" w:hAnsi="Arial" w:cs="Arial"/>
        </w:rPr>
        <w:sectPr w:rsidR="00A84C2F" w:rsidSect="003B3D2E">
          <w:pgSz w:w="16838" w:h="11906" w:orient="landscape"/>
          <w:pgMar w:top="540" w:right="1134" w:bottom="851" w:left="1134" w:header="709" w:footer="709" w:gutter="0"/>
          <w:cols w:space="720"/>
          <w:docGrid w:linePitch="326"/>
        </w:sectPr>
      </w:pPr>
    </w:p>
    <w:p w:rsidR="00A84C2F" w:rsidRDefault="00A84C2F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</w:p>
    <w:p w:rsidR="00A84C2F" w:rsidRDefault="00A84C2F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A84C2F" w:rsidRDefault="00A84C2F" w:rsidP="00617A10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содержание муниципального имущества</w:t>
      </w:r>
    </w:p>
    <w:p w:rsidR="00A84C2F" w:rsidRDefault="00A84C2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A84C2F" w:rsidRDefault="00A84C2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A84C2F" w:rsidRDefault="00A84C2F" w:rsidP="00617A10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A84C2F" w:rsidRDefault="00A84C2F" w:rsidP="00617A10">
      <w:pPr>
        <w:ind w:firstLine="709"/>
        <w:jc w:val="both"/>
        <w:rPr>
          <w:rFonts w:ascii="Arial" w:hAnsi="Arial" w:cs="Arial"/>
          <w:b/>
        </w:rPr>
      </w:pPr>
    </w:p>
    <w:p w:rsidR="00A84C2F" w:rsidRPr="00E63301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2019-2025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9600,0</w:t>
      </w:r>
      <w:r w:rsidRPr="001207BF">
        <w:rPr>
          <w:rFonts w:ascii="Arial" w:hAnsi="Arial" w:cs="Arial"/>
        </w:rPr>
        <w:t xml:space="preserve">   </w:t>
      </w:r>
      <w:r w:rsidRPr="00E63301">
        <w:rPr>
          <w:rFonts w:ascii="Arial" w:hAnsi="Arial" w:cs="Arial"/>
        </w:rPr>
        <w:t>тыс. руб.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</w:p>
    <w:p w:rsidR="00A84C2F" w:rsidRDefault="00A84C2F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A84C2F" w:rsidRDefault="00A84C2F" w:rsidP="00617A10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A84C2F" w:rsidRDefault="00A84C2F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A84C2F" w:rsidRDefault="00A84C2F" w:rsidP="00617A10">
      <w:pPr>
        <w:ind w:firstLine="709"/>
        <w:jc w:val="both"/>
        <w:rPr>
          <w:rFonts w:ascii="Arial" w:hAnsi="Arial" w:cs="Arial"/>
          <w:b/>
        </w:rPr>
      </w:pP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A84C2F" w:rsidRDefault="00A84C2F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</w:pPr>
    </w:p>
    <w:p w:rsidR="00A84C2F" w:rsidRDefault="00A84C2F" w:rsidP="00617A10">
      <w:pPr>
        <w:rPr>
          <w:rFonts w:ascii="Arial" w:hAnsi="Arial" w:cs="Arial"/>
        </w:rPr>
        <w:sectPr w:rsidR="00A84C2F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A84C2F" w:rsidRDefault="00A84C2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84C2F" w:rsidRDefault="00A84C2F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A84C2F" w:rsidRDefault="00A84C2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A84C2F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A84C2F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F" w:rsidRPr="001207BF" w:rsidRDefault="00A84C2F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-2025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84C2F" w:rsidRDefault="00A84C2F" w:rsidP="00655F3B">
      <w:pPr>
        <w:rPr>
          <w:rFonts w:ascii="Arial" w:hAnsi="Arial" w:cs="Arial"/>
        </w:rPr>
        <w:sectPr w:rsidR="00A84C2F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A84C2F" w:rsidRDefault="00A84C2F" w:rsidP="00655F3B">
      <w:pPr>
        <w:rPr>
          <w:rFonts w:ascii="Arial" w:hAnsi="Arial" w:cs="Arial"/>
        </w:rPr>
        <w:sectPr w:rsidR="00A84C2F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A84C2F" w:rsidRDefault="00A84C2F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84C2F" w:rsidRDefault="00A84C2F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84C2F" w:rsidRDefault="00A84C2F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A84C2F" w:rsidRDefault="00A84C2F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A84C2F" w:rsidTr="00891232">
        <w:trPr>
          <w:jc w:val="center"/>
        </w:trPr>
        <w:tc>
          <w:tcPr>
            <w:tcW w:w="2357" w:type="dxa"/>
            <w:vMerge w:val="restart"/>
            <w:vAlign w:val="center"/>
          </w:tcPr>
          <w:p w:rsidR="00A84C2F" w:rsidRPr="001207BF" w:rsidRDefault="00A84C2F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Перечень конечных и непосред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 показа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телей (индика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Фактическое значение показателя на момент разработки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 (базисное значение)</w:t>
            </w:r>
          </w:p>
        </w:tc>
        <w:tc>
          <w:tcPr>
            <w:tcW w:w="7755" w:type="dxa"/>
            <w:gridSpan w:val="5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Плановое значение показателя на день окончания действия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</w:tr>
      <w:tr w:rsidR="00A84C2F" w:rsidTr="00891232">
        <w:trPr>
          <w:jc w:val="center"/>
        </w:trPr>
        <w:tc>
          <w:tcPr>
            <w:tcW w:w="2357" w:type="dxa"/>
            <w:vMerge/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3-й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4-й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5-й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Merge/>
            <w:vAlign w:val="center"/>
          </w:tcPr>
          <w:p w:rsidR="00A84C2F" w:rsidRPr="001207BF" w:rsidRDefault="00A84C2F" w:rsidP="00C57635">
            <w:pPr>
              <w:rPr>
                <w:rFonts w:ascii="Arial" w:hAnsi="Arial" w:cs="Arial"/>
              </w:rPr>
            </w:pPr>
          </w:p>
        </w:tc>
      </w:tr>
      <w:tr w:rsidR="00A84C2F" w:rsidTr="00891232">
        <w:trPr>
          <w:trHeight w:val="556"/>
          <w:jc w:val="center"/>
        </w:trPr>
        <w:tc>
          <w:tcPr>
            <w:tcW w:w="2357" w:type="dxa"/>
          </w:tcPr>
          <w:p w:rsidR="00A84C2F" w:rsidRPr="001207BF" w:rsidRDefault="00A84C2F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бесхозяйновое имущество на территории муниципального образования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</w:t>
            </w:r>
            <w:r>
              <w:rPr>
                <w:rFonts w:ascii="Arial" w:hAnsi="Arial" w:cs="Arial"/>
              </w:rPr>
              <w:t>».</w:t>
            </w:r>
            <w:r w:rsidRPr="001207BF">
              <w:rPr>
                <w:rFonts w:ascii="Arial" w:hAnsi="Arial" w:cs="Arial"/>
              </w:rPr>
              <w:t xml:space="preserve"> 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A84C2F" w:rsidRPr="001207BF" w:rsidRDefault="00A84C2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>
              <w:rPr>
                <w:rFonts w:ascii="Arial" w:hAnsi="Arial" w:cs="Arial"/>
              </w:rPr>
              <w:t>»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год».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аренды».</w:t>
            </w:r>
          </w:p>
          <w:p w:rsidR="00A84C2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A84C2F" w:rsidRPr="001207BF" w:rsidRDefault="00A84C2F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3 </w:t>
            </w:r>
            <w:r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соответствии с планом приватизаци</w:t>
            </w:r>
            <w:r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Tr="00891232">
        <w:trPr>
          <w:jc w:val="center"/>
        </w:trPr>
        <w:tc>
          <w:tcPr>
            <w:tcW w:w="2357" w:type="dxa"/>
          </w:tcPr>
          <w:p w:rsidR="00A84C2F" w:rsidRPr="001207BF" w:rsidRDefault="00A84C2F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A84C2F" w:rsidRPr="001207BF" w:rsidRDefault="00A84C2F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A84C2F" w:rsidRPr="001207BF" w:rsidRDefault="00A84C2F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A84C2F" w:rsidRPr="001207BF" w:rsidRDefault="00A84C2F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A84C2F" w:rsidRPr="001207BF" w:rsidRDefault="00A84C2F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A84C2F" w:rsidRPr="001207BF" w:rsidRDefault="00A84C2F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  <w:p w:rsidR="00A84C2F" w:rsidRPr="001207BF" w:rsidRDefault="00A84C2F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84C2F" w:rsidRPr="001207BF" w:rsidRDefault="00A84C2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A84C2F" w:rsidRDefault="00A84C2F" w:rsidP="00655F3B">
      <w:pPr>
        <w:rPr>
          <w:rFonts w:ascii="Arial" w:hAnsi="Arial" w:cs="Arial"/>
        </w:rPr>
        <w:sectPr w:rsidR="00A84C2F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A84C2F" w:rsidRDefault="00A84C2F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Общая потребность в ресурсах муниципальной программы</w:t>
      </w:r>
    </w:p>
    <w:p w:rsidR="00A84C2F" w:rsidRDefault="00A84C2F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A84C2F" w:rsidRDefault="00A84C2F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5562" w:type="dxa"/>
        <w:jc w:val="center"/>
        <w:tblInd w:w="-528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85"/>
        <w:gridCol w:w="1131"/>
        <w:gridCol w:w="1080"/>
        <w:gridCol w:w="1260"/>
        <w:gridCol w:w="900"/>
        <w:gridCol w:w="900"/>
        <w:gridCol w:w="900"/>
        <w:gridCol w:w="1080"/>
        <w:gridCol w:w="1080"/>
        <w:gridCol w:w="900"/>
        <w:gridCol w:w="1080"/>
        <w:gridCol w:w="900"/>
        <w:gridCol w:w="1080"/>
        <w:gridCol w:w="1080"/>
        <w:gridCol w:w="180"/>
        <w:gridCol w:w="16"/>
        <w:gridCol w:w="1010"/>
      </w:tblGrid>
      <w:tr w:rsidR="00A84C2F" w:rsidRPr="00891232" w:rsidTr="004F737D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8E4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236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>
              <w:rPr>
                <w:rFonts w:ascii="Arial" w:hAnsi="Arial" w:cs="Arial"/>
              </w:rPr>
              <w:t xml:space="preserve"> </w:t>
            </w:r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A84C2F" w:rsidRPr="00891232" w:rsidTr="004F737D">
        <w:trPr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jc w:val="center"/>
              <w:rPr>
                <w:rFonts w:ascii="Arial" w:hAnsi="Arial" w:cs="Arial"/>
              </w:rPr>
            </w:pPr>
          </w:p>
          <w:p w:rsidR="00A84C2F" w:rsidRPr="00891232" w:rsidRDefault="00A84C2F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11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A84C2F" w:rsidRPr="00891232" w:rsidTr="00B71AE8">
        <w:trPr>
          <w:trHeight w:val="5626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8E4C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муниципальным </w:t>
            </w:r>
          </w:p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370C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4F7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645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0A295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465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 на 2015-2021 год.</w:t>
            </w:r>
          </w:p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4F7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675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435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DA05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0C5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4F73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660"/>
          <w:jc w:val="center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4C2F" w:rsidRPr="00891232" w:rsidTr="00B71AE8">
        <w:trPr>
          <w:trHeight w:val="720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F50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</w:tc>
      </w:tr>
      <w:tr w:rsidR="00A84C2F" w:rsidRPr="00891232" w:rsidTr="00B71AE8">
        <w:trPr>
          <w:jc w:val="center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C2F" w:rsidRPr="00891232" w:rsidRDefault="00A84C2F" w:rsidP="00EE3C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C2F" w:rsidRPr="00891232" w:rsidRDefault="00A84C2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4C2F" w:rsidRPr="00891232" w:rsidRDefault="00A84C2F" w:rsidP="00655F3B">
      <w:pPr>
        <w:rPr>
          <w:rFonts w:ascii="Arial" w:hAnsi="Arial" w:cs="Arial"/>
        </w:rPr>
      </w:pPr>
    </w:p>
    <w:p w:rsidR="00A84C2F" w:rsidRDefault="00A84C2F" w:rsidP="00655F3B">
      <w:pPr>
        <w:rPr>
          <w:rFonts w:ascii="Arial" w:hAnsi="Arial" w:cs="Arial"/>
        </w:rPr>
      </w:pPr>
    </w:p>
    <w:p w:rsidR="00A84C2F" w:rsidRDefault="00A84C2F" w:rsidP="00891232">
      <w:pPr>
        <w:pStyle w:val="BodyText"/>
        <w:spacing w:after="0"/>
        <w:ind w:firstLine="709"/>
        <w:jc w:val="both"/>
        <w:outlineLvl w:val="0"/>
      </w:pPr>
    </w:p>
    <w:sectPr w:rsidR="00A84C2F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2F" w:rsidRDefault="00A84C2F" w:rsidP="004345C0">
      <w:r>
        <w:separator/>
      </w:r>
    </w:p>
  </w:endnote>
  <w:endnote w:type="continuationSeparator" w:id="0">
    <w:p w:rsidR="00A84C2F" w:rsidRDefault="00A84C2F" w:rsidP="0043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2F" w:rsidRDefault="00A84C2F" w:rsidP="004345C0">
      <w:r>
        <w:separator/>
      </w:r>
    </w:p>
  </w:footnote>
  <w:footnote w:type="continuationSeparator" w:id="0">
    <w:p w:rsidR="00A84C2F" w:rsidRDefault="00A84C2F" w:rsidP="0043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DC"/>
    <w:rsid w:val="00003689"/>
    <w:rsid w:val="000710C8"/>
    <w:rsid w:val="000A2956"/>
    <w:rsid w:val="000A75C5"/>
    <w:rsid w:val="000C5FBE"/>
    <w:rsid w:val="001070AB"/>
    <w:rsid w:val="001207BF"/>
    <w:rsid w:val="001474EC"/>
    <w:rsid w:val="00154107"/>
    <w:rsid w:val="00154ABA"/>
    <w:rsid w:val="001614A0"/>
    <w:rsid w:val="001628D8"/>
    <w:rsid w:val="00191B2E"/>
    <w:rsid w:val="001D1386"/>
    <w:rsid w:val="001E2FB4"/>
    <w:rsid w:val="002030EB"/>
    <w:rsid w:val="00204A63"/>
    <w:rsid w:val="002268B4"/>
    <w:rsid w:val="00242539"/>
    <w:rsid w:val="002623F8"/>
    <w:rsid w:val="00290D4B"/>
    <w:rsid w:val="002A15FA"/>
    <w:rsid w:val="002D421A"/>
    <w:rsid w:val="002E6A63"/>
    <w:rsid w:val="00306173"/>
    <w:rsid w:val="00332444"/>
    <w:rsid w:val="00370CA0"/>
    <w:rsid w:val="003875E9"/>
    <w:rsid w:val="003B3D2E"/>
    <w:rsid w:val="003F4CDE"/>
    <w:rsid w:val="00421082"/>
    <w:rsid w:val="004337C2"/>
    <w:rsid w:val="004345C0"/>
    <w:rsid w:val="0047533E"/>
    <w:rsid w:val="00481DDB"/>
    <w:rsid w:val="00493B78"/>
    <w:rsid w:val="004C23DD"/>
    <w:rsid w:val="004D5844"/>
    <w:rsid w:val="004F737D"/>
    <w:rsid w:val="0052503E"/>
    <w:rsid w:val="00572AF1"/>
    <w:rsid w:val="00586D79"/>
    <w:rsid w:val="0059265B"/>
    <w:rsid w:val="005C5C62"/>
    <w:rsid w:val="005E670A"/>
    <w:rsid w:val="00617132"/>
    <w:rsid w:val="00617A10"/>
    <w:rsid w:val="0064655C"/>
    <w:rsid w:val="00655F3B"/>
    <w:rsid w:val="0067041B"/>
    <w:rsid w:val="00722647"/>
    <w:rsid w:val="0072276B"/>
    <w:rsid w:val="00737FFE"/>
    <w:rsid w:val="00812BF5"/>
    <w:rsid w:val="008535E6"/>
    <w:rsid w:val="00860F45"/>
    <w:rsid w:val="00861855"/>
    <w:rsid w:val="00862019"/>
    <w:rsid w:val="008641C4"/>
    <w:rsid w:val="00865C72"/>
    <w:rsid w:val="00890D31"/>
    <w:rsid w:val="00891232"/>
    <w:rsid w:val="008A37B1"/>
    <w:rsid w:val="008D09E7"/>
    <w:rsid w:val="008E4CF7"/>
    <w:rsid w:val="009174B0"/>
    <w:rsid w:val="00920B0F"/>
    <w:rsid w:val="009405BD"/>
    <w:rsid w:val="00941E6D"/>
    <w:rsid w:val="00944DD3"/>
    <w:rsid w:val="00990D01"/>
    <w:rsid w:val="009D49DC"/>
    <w:rsid w:val="00A4798E"/>
    <w:rsid w:val="00A54485"/>
    <w:rsid w:val="00A7272D"/>
    <w:rsid w:val="00A800CF"/>
    <w:rsid w:val="00A80E4A"/>
    <w:rsid w:val="00A84C2F"/>
    <w:rsid w:val="00AA32C3"/>
    <w:rsid w:val="00AB6285"/>
    <w:rsid w:val="00B3769D"/>
    <w:rsid w:val="00B71AE8"/>
    <w:rsid w:val="00B90766"/>
    <w:rsid w:val="00B94484"/>
    <w:rsid w:val="00B95011"/>
    <w:rsid w:val="00BE1DEF"/>
    <w:rsid w:val="00BF6E27"/>
    <w:rsid w:val="00C35748"/>
    <w:rsid w:val="00C564ED"/>
    <w:rsid w:val="00C57635"/>
    <w:rsid w:val="00D82176"/>
    <w:rsid w:val="00DA05A2"/>
    <w:rsid w:val="00DA2ECD"/>
    <w:rsid w:val="00DB691D"/>
    <w:rsid w:val="00E63301"/>
    <w:rsid w:val="00EE3CFF"/>
    <w:rsid w:val="00F05837"/>
    <w:rsid w:val="00F3598E"/>
    <w:rsid w:val="00F359F9"/>
    <w:rsid w:val="00F37D6D"/>
    <w:rsid w:val="00F40508"/>
    <w:rsid w:val="00F50031"/>
    <w:rsid w:val="00FA0DB2"/>
    <w:rsid w:val="00FB03B8"/>
    <w:rsid w:val="00FB38FE"/>
    <w:rsid w:val="00FD34E5"/>
    <w:rsid w:val="00FE3C03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655F3B"/>
    <w:rPr>
      <w:rFonts w:ascii="Calibri" w:hAnsi="Calibri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655F3B"/>
    <w:pPr>
      <w:spacing w:after="120"/>
    </w:pPr>
    <w:rPr>
      <w:rFonts w:ascii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154AB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655F3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7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22</Pages>
  <Words>3605</Words>
  <Characters>20549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2022-11-15T07:13:00Z</cp:lastPrinted>
  <dcterms:created xsi:type="dcterms:W3CDTF">2022-12-28T20:03:00Z</dcterms:created>
  <dcterms:modified xsi:type="dcterms:W3CDTF">2022-12-28T20:03:00Z</dcterms:modified>
</cp:coreProperties>
</file>