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A8145B" w:rsidTr="00FC717A">
        <w:tc>
          <w:tcPr>
            <w:tcW w:w="9570" w:type="dxa"/>
            <w:gridSpan w:val="2"/>
          </w:tcPr>
          <w:p w:rsidR="00A8145B" w:rsidRDefault="00A8145B" w:rsidP="00FC7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A8145B" w:rsidTr="00FC717A">
        <w:tc>
          <w:tcPr>
            <w:tcW w:w="9570" w:type="dxa"/>
            <w:gridSpan w:val="2"/>
          </w:tcPr>
          <w:p w:rsidR="00A8145B" w:rsidRDefault="00A8145B" w:rsidP="00FC7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Щёкинского района</w:t>
            </w:r>
          </w:p>
        </w:tc>
      </w:tr>
      <w:tr w:rsidR="00A8145B" w:rsidTr="00FC717A">
        <w:tc>
          <w:tcPr>
            <w:tcW w:w="9570" w:type="dxa"/>
            <w:gridSpan w:val="2"/>
          </w:tcPr>
          <w:p w:rsidR="00A8145B" w:rsidRDefault="00A8145B" w:rsidP="00FC71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A8145B" w:rsidRDefault="00A8145B" w:rsidP="00FC717A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A8145B" w:rsidRDefault="00A8145B" w:rsidP="00FC717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45B" w:rsidTr="00FC717A">
        <w:tc>
          <w:tcPr>
            <w:tcW w:w="9570" w:type="dxa"/>
            <w:gridSpan w:val="2"/>
          </w:tcPr>
          <w:p w:rsidR="00A8145B" w:rsidRDefault="00A8145B" w:rsidP="00FC7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A8145B" w:rsidTr="00FC717A">
        <w:tc>
          <w:tcPr>
            <w:tcW w:w="9570" w:type="dxa"/>
            <w:gridSpan w:val="2"/>
          </w:tcPr>
          <w:p w:rsidR="00A8145B" w:rsidRDefault="00A8145B" w:rsidP="00FC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8145B" w:rsidTr="00FC717A">
        <w:tc>
          <w:tcPr>
            <w:tcW w:w="4785" w:type="dxa"/>
          </w:tcPr>
          <w:p w:rsidR="00A8145B" w:rsidRDefault="00A8145B" w:rsidP="00FC7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22 июня 2017 года</w:t>
            </w:r>
          </w:p>
        </w:tc>
        <w:tc>
          <w:tcPr>
            <w:tcW w:w="4785" w:type="dxa"/>
          </w:tcPr>
          <w:p w:rsidR="00A8145B" w:rsidRDefault="00A8145B" w:rsidP="00FC717A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№94</w:t>
            </w:r>
          </w:p>
          <w:p w:rsidR="00A8145B" w:rsidRDefault="00A8145B" w:rsidP="00FC717A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8145B" w:rsidRDefault="00A8145B" w:rsidP="0060693B">
      <w:pPr>
        <w:rPr>
          <w:b/>
          <w:sz w:val="28"/>
        </w:rPr>
      </w:pPr>
    </w:p>
    <w:p w:rsidR="00A8145B" w:rsidRDefault="00A8145B" w:rsidP="00FC717A">
      <w:pPr>
        <w:jc w:val="center"/>
      </w:pPr>
      <w:r>
        <w:rPr>
          <w:b/>
          <w:sz w:val="28"/>
        </w:rPr>
        <w:t xml:space="preserve">      </w:t>
      </w:r>
    </w:p>
    <w:p w:rsidR="00A8145B" w:rsidRPr="004060F3" w:rsidRDefault="00A8145B" w:rsidP="00DC338B">
      <w:pPr>
        <w:pStyle w:val="a"/>
        <w:tabs>
          <w:tab w:val="left" w:pos="720"/>
        </w:tabs>
        <w:spacing w:before="0" w:after="0"/>
        <w:jc w:val="center"/>
        <w:rPr>
          <w:rFonts w:cs="Arial"/>
          <w:b/>
          <w:sz w:val="32"/>
          <w:szCs w:val="32"/>
        </w:rPr>
      </w:pPr>
      <w:r w:rsidRPr="004060F3">
        <w:rPr>
          <w:rFonts w:cs="Arial"/>
          <w:b/>
          <w:sz w:val="32"/>
          <w:szCs w:val="32"/>
        </w:rPr>
        <w:t>Об утверждении</w:t>
      </w:r>
      <w:r w:rsidRPr="004060F3">
        <w:rPr>
          <w:rFonts w:cs="Arial"/>
          <w:sz w:val="32"/>
          <w:szCs w:val="32"/>
        </w:rPr>
        <w:t xml:space="preserve"> </w:t>
      </w:r>
      <w:r w:rsidRPr="004060F3">
        <w:rPr>
          <w:rFonts w:cs="Arial"/>
          <w:b/>
          <w:sz w:val="32"/>
          <w:szCs w:val="32"/>
        </w:rPr>
        <w:t>административного регламента</w:t>
      </w:r>
      <w:r w:rsidRPr="004060F3">
        <w:rPr>
          <w:rFonts w:cs="Arial"/>
          <w:b/>
          <w:sz w:val="32"/>
          <w:szCs w:val="32"/>
          <w:lang w:eastAsia="ru-RU"/>
        </w:rPr>
        <w:t xml:space="preserve">  </w:t>
      </w:r>
      <w:r w:rsidRPr="004060F3">
        <w:rPr>
          <w:rFonts w:cs="Arial"/>
          <w:b/>
          <w:sz w:val="32"/>
          <w:szCs w:val="32"/>
        </w:rPr>
        <w:t xml:space="preserve">предоставления муниципальной услуги </w:t>
      </w:r>
      <w:r w:rsidRPr="004060F3">
        <w:rPr>
          <w:rFonts w:cs="Arial"/>
          <w:b/>
          <w:sz w:val="32"/>
          <w:szCs w:val="32"/>
          <w:lang w:eastAsia="ru-RU"/>
        </w:rPr>
        <w:t xml:space="preserve"> </w:t>
      </w:r>
      <w:r w:rsidRPr="004060F3">
        <w:rPr>
          <w:rFonts w:cs="Arial"/>
          <w:b/>
          <w:kern w:val="2"/>
          <w:sz w:val="32"/>
          <w:szCs w:val="32"/>
        </w:rPr>
        <w:t>«</w:t>
      </w:r>
      <w:r w:rsidRPr="004060F3">
        <w:rPr>
          <w:rFonts w:cs="Arial"/>
          <w:b/>
          <w:sz w:val="32"/>
          <w:szCs w:val="32"/>
        </w:rPr>
        <w:t xml:space="preserve">Предоставление помощи подросткам и молодежи в трудной жизненной ситуации, в том числе </w:t>
      </w:r>
    </w:p>
    <w:p w:rsidR="00A8145B" w:rsidRPr="004060F3" w:rsidRDefault="00A8145B" w:rsidP="00FC717A">
      <w:pPr>
        <w:pStyle w:val="a"/>
        <w:spacing w:before="0" w:after="0"/>
        <w:jc w:val="center"/>
        <w:rPr>
          <w:rFonts w:cs="Arial"/>
          <w:b/>
          <w:sz w:val="32"/>
          <w:szCs w:val="32"/>
          <w:lang w:eastAsia="ru-RU"/>
        </w:rPr>
      </w:pPr>
      <w:r w:rsidRPr="004060F3">
        <w:rPr>
          <w:rFonts w:cs="Arial"/>
          <w:b/>
          <w:sz w:val="32"/>
          <w:szCs w:val="32"/>
        </w:rPr>
        <w:t>предоставление юридической консультации»</w:t>
      </w:r>
    </w:p>
    <w:p w:rsidR="00A8145B" w:rsidRDefault="00A8145B" w:rsidP="00FC717A">
      <w:pPr>
        <w:pStyle w:val="Heading1"/>
        <w:rPr>
          <w:szCs w:val="28"/>
        </w:rPr>
      </w:pPr>
    </w:p>
    <w:p w:rsidR="00A8145B" w:rsidRPr="00EF689B" w:rsidRDefault="00A8145B" w:rsidP="00FC717A"/>
    <w:p w:rsidR="00A8145B" w:rsidRPr="004060F3" w:rsidRDefault="00A8145B" w:rsidP="0060693B">
      <w:pPr>
        <w:ind w:firstLine="709"/>
        <w:jc w:val="both"/>
        <w:rPr>
          <w:rFonts w:ascii="Arial" w:hAnsi="Arial" w:cs="Arial"/>
        </w:rPr>
      </w:pPr>
      <w:r w:rsidRPr="004060F3">
        <w:rPr>
          <w:rFonts w:ascii="Arial" w:hAnsi="Arial" w:cs="Arial"/>
        </w:rPr>
        <w:t>В соответствии с Федеральным законом от 27 июля 2010 года № 210</w:t>
      </w:r>
      <w:r w:rsidRPr="004060F3">
        <w:rPr>
          <w:rFonts w:ascii="Arial" w:hAnsi="Arial" w:cs="Arial"/>
        </w:rPr>
        <w:noBreakHyphen/>
        <w:t>ФЗ «Об организации предоставления государственных и муниципальных услуг, Федеральным законом от 6 октября 2003 года № 131</w:t>
      </w:r>
      <w:r w:rsidRPr="004060F3">
        <w:rPr>
          <w:rFonts w:ascii="Arial" w:hAnsi="Arial" w:cs="Arial"/>
        </w:rPr>
        <w:noBreakHyphen/>
        <w:t>ФЗ «Об общих принципах организации местного самоупр</w:t>
      </w:r>
      <w:r>
        <w:rPr>
          <w:rFonts w:ascii="Arial" w:hAnsi="Arial" w:cs="Arial"/>
        </w:rPr>
        <w:t>авления в Российской Федерации»</w:t>
      </w:r>
      <w:r w:rsidRPr="004060F3">
        <w:rPr>
          <w:rFonts w:ascii="Arial" w:hAnsi="Arial" w:cs="Arial"/>
        </w:rPr>
        <w:t>, на основании Устава муниципального образования  Яснополянское Щекинского района администрация муниципального образования  Яснополянское Щекинского района постановляет:</w:t>
      </w:r>
    </w:p>
    <w:p w:rsidR="00A8145B" w:rsidRPr="004060F3" w:rsidRDefault="00A8145B" w:rsidP="0060693B">
      <w:pPr>
        <w:ind w:firstLine="709"/>
        <w:jc w:val="both"/>
        <w:rPr>
          <w:rFonts w:ascii="Arial" w:hAnsi="Arial" w:cs="Arial"/>
        </w:rPr>
      </w:pPr>
      <w:r w:rsidRPr="004060F3">
        <w:rPr>
          <w:rFonts w:ascii="Arial" w:hAnsi="Arial" w:cs="Arial"/>
        </w:rPr>
        <w:t xml:space="preserve">1. Утвердить административный регламент предоставления муниципальной услуги </w:t>
      </w:r>
      <w:r w:rsidRPr="004060F3">
        <w:rPr>
          <w:rFonts w:ascii="Arial" w:hAnsi="Arial" w:cs="Arial"/>
          <w:kern w:val="2"/>
        </w:rPr>
        <w:t>«</w:t>
      </w:r>
      <w:r w:rsidRPr="004060F3">
        <w:rPr>
          <w:rFonts w:ascii="Arial" w:hAnsi="Arial" w:cs="Arial"/>
        </w:rPr>
        <w:t>Предоставление помощи подросткам и молодежи в трудной жизненной ситуации, в том числе предоставление юридической консультации»</w:t>
      </w:r>
    </w:p>
    <w:p w:rsidR="00A8145B" w:rsidRPr="0060693B" w:rsidRDefault="00A8145B" w:rsidP="0060693B">
      <w:pPr>
        <w:pStyle w:val="a"/>
        <w:spacing w:before="0" w:after="0"/>
        <w:ind w:firstLine="709"/>
        <w:jc w:val="both"/>
        <w:rPr>
          <w:rFonts w:cs="Arial"/>
          <w:sz w:val="24"/>
          <w:szCs w:val="24"/>
        </w:rPr>
      </w:pPr>
      <w:r w:rsidRPr="0060693B">
        <w:rPr>
          <w:sz w:val="24"/>
          <w:szCs w:val="24"/>
        </w:rPr>
        <w:t xml:space="preserve"> 2.   Признать утратившим  постановление  администрации муниципального образования Яснополянское Щекинского</w:t>
      </w:r>
      <w:r w:rsidRPr="0060693B">
        <w:rPr>
          <w:rFonts w:eastAsia="Times New Roman"/>
          <w:sz w:val="24"/>
          <w:szCs w:val="24"/>
        </w:rPr>
        <w:t xml:space="preserve"> района от 30.10.2012 года №515</w:t>
      </w:r>
      <w:r w:rsidRPr="0060693B">
        <w:rPr>
          <w:sz w:val="24"/>
          <w:szCs w:val="24"/>
        </w:rPr>
        <w:t xml:space="preserve"> Об утверждении административного регламента</w:t>
      </w:r>
      <w:r w:rsidRPr="0060693B">
        <w:rPr>
          <w:sz w:val="24"/>
          <w:szCs w:val="24"/>
          <w:lang w:eastAsia="ru-RU"/>
        </w:rPr>
        <w:t xml:space="preserve">  </w:t>
      </w:r>
      <w:r w:rsidRPr="0060693B">
        <w:rPr>
          <w:sz w:val="24"/>
          <w:szCs w:val="24"/>
        </w:rPr>
        <w:t xml:space="preserve">предоставления муниципальной услуги </w:t>
      </w:r>
      <w:r w:rsidRPr="0060693B">
        <w:rPr>
          <w:sz w:val="24"/>
          <w:szCs w:val="24"/>
          <w:lang w:eastAsia="ru-RU"/>
        </w:rPr>
        <w:t xml:space="preserve"> </w:t>
      </w:r>
      <w:r w:rsidRPr="0060693B">
        <w:rPr>
          <w:kern w:val="2"/>
          <w:sz w:val="24"/>
          <w:szCs w:val="24"/>
        </w:rPr>
        <w:t>«</w:t>
      </w:r>
      <w:r w:rsidRPr="0060693B">
        <w:rPr>
          <w:sz w:val="24"/>
          <w:szCs w:val="24"/>
        </w:rPr>
        <w:t>Предоставление помощи подросткам и молодежи в трудной жизненной ситуации, в том числе предоставление юридической консультации»</w:t>
      </w:r>
    </w:p>
    <w:p w:rsidR="00A8145B" w:rsidRPr="005C1368" w:rsidRDefault="00A8145B" w:rsidP="0060693B">
      <w:pPr>
        <w:ind w:firstLine="709"/>
        <w:jc w:val="both"/>
        <w:rPr>
          <w:rFonts w:ascii="Arial" w:eastAsia="MS Mincho" w:hAnsi="Arial" w:cs="Arial"/>
        </w:rPr>
      </w:pPr>
      <w:r w:rsidRPr="005C1368">
        <w:rPr>
          <w:rFonts w:ascii="Arial" w:hAnsi="Arial" w:cs="Arial"/>
          <w:color w:val="000000"/>
        </w:rPr>
        <w:t xml:space="preserve">3.  </w:t>
      </w:r>
      <w:r w:rsidRPr="005C1368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A8145B" w:rsidRPr="005C1368" w:rsidRDefault="00A8145B" w:rsidP="0060693B">
      <w:pPr>
        <w:ind w:firstLine="709"/>
        <w:jc w:val="both"/>
        <w:rPr>
          <w:rFonts w:ascii="Arial" w:hAnsi="Arial" w:cs="Arial"/>
        </w:rPr>
      </w:pPr>
      <w:r w:rsidRPr="005C1368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A8145B" w:rsidRPr="005C1368" w:rsidRDefault="00A8145B" w:rsidP="0060693B">
      <w:pPr>
        <w:ind w:firstLine="709"/>
        <w:jc w:val="both"/>
        <w:rPr>
          <w:rFonts w:ascii="Arial" w:hAnsi="Arial" w:cs="Arial"/>
        </w:rPr>
      </w:pPr>
      <w:r w:rsidRPr="005C1368">
        <w:rPr>
          <w:rFonts w:ascii="Arial" w:hAnsi="Arial" w:cs="Arial"/>
        </w:rPr>
        <w:t>5. Постановление вступает в силу со дня его официального обнародования.</w:t>
      </w:r>
    </w:p>
    <w:p w:rsidR="00A8145B" w:rsidRPr="005C1368" w:rsidRDefault="00A8145B" w:rsidP="0060693B">
      <w:pPr>
        <w:ind w:firstLine="709"/>
        <w:jc w:val="both"/>
        <w:rPr>
          <w:rFonts w:ascii="Arial" w:hAnsi="Arial" w:cs="Arial"/>
        </w:rPr>
      </w:pPr>
    </w:p>
    <w:p w:rsidR="00A8145B" w:rsidRPr="005C1368" w:rsidRDefault="00A8145B" w:rsidP="0060693B">
      <w:pPr>
        <w:ind w:firstLine="709"/>
        <w:jc w:val="both"/>
        <w:rPr>
          <w:rFonts w:ascii="Arial" w:hAnsi="Arial" w:cs="Arial"/>
        </w:rPr>
      </w:pPr>
    </w:p>
    <w:p w:rsidR="00A8145B" w:rsidRPr="005C1368" w:rsidRDefault="00A8145B" w:rsidP="0060693B">
      <w:pPr>
        <w:ind w:firstLine="709"/>
        <w:jc w:val="both"/>
        <w:rPr>
          <w:rFonts w:ascii="Arial" w:hAnsi="Arial" w:cs="Arial"/>
        </w:rPr>
      </w:pPr>
    </w:p>
    <w:p w:rsidR="00A8145B" w:rsidRPr="005C1368" w:rsidRDefault="00A8145B" w:rsidP="0060693B">
      <w:pPr>
        <w:ind w:firstLine="709"/>
        <w:jc w:val="both"/>
        <w:rPr>
          <w:rFonts w:ascii="Arial" w:hAnsi="Arial" w:cs="Arial"/>
        </w:rPr>
      </w:pPr>
      <w:r w:rsidRPr="005C1368">
        <w:rPr>
          <w:rFonts w:ascii="Arial" w:hAnsi="Arial" w:cs="Arial"/>
          <w:b/>
        </w:rPr>
        <w:t xml:space="preserve"> Глава администрации</w:t>
      </w:r>
      <w:r w:rsidRPr="005C1368">
        <w:rPr>
          <w:rFonts w:ascii="Arial" w:hAnsi="Arial" w:cs="Arial"/>
        </w:rPr>
        <w:t xml:space="preserve"> </w:t>
      </w:r>
    </w:p>
    <w:p w:rsidR="00A8145B" w:rsidRPr="005C1368" w:rsidRDefault="00A8145B" w:rsidP="0060693B">
      <w:pPr>
        <w:ind w:firstLine="709"/>
        <w:jc w:val="both"/>
        <w:rPr>
          <w:rFonts w:ascii="Arial" w:hAnsi="Arial" w:cs="Arial"/>
          <w:b/>
        </w:rPr>
      </w:pPr>
      <w:r w:rsidRPr="005C1368">
        <w:rPr>
          <w:rFonts w:ascii="Arial" w:hAnsi="Arial" w:cs="Arial"/>
          <w:b/>
        </w:rPr>
        <w:t>муниципального образования</w:t>
      </w:r>
    </w:p>
    <w:p w:rsidR="00A8145B" w:rsidRPr="005C1368" w:rsidRDefault="00A8145B" w:rsidP="0060693B">
      <w:pPr>
        <w:ind w:firstLine="709"/>
        <w:jc w:val="both"/>
        <w:rPr>
          <w:rFonts w:ascii="Arial" w:hAnsi="Arial" w:cs="Arial"/>
          <w:b/>
        </w:rPr>
      </w:pPr>
      <w:r w:rsidRPr="005C1368">
        <w:rPr>
          <w:rFonts w:ascii="Arial" w:hAnsi="Arial" w:cs="Arial"/>
          <w:b/>
        </w:rPr>
        <w:t xml:space="preserve">Яснополянское Щекинского района                   </w:t>
      </w:r>
      <w:r>
        <w:rPr>
          <w:rFonts w:ascii="Arial" w:hAnsi="Arial" w:cs="Arial"/>
          <w:b/>
        </w:rPr>
        <w:t xml:space="preserve">       И.В. Шерер              </w:t>
      </w:r>
    </w:p>
    <w:p w:rsidR="00A8145B" w:rsidRDefault="00A8145B" w:rsidP="0060693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Default="00A8145B" w:rsidP="00FC717A">
      <w:pPr>
        <w:pStyle w:val="HTMLPreformatted"/>
        <w:spacing w:line="360" w:lineRule="auto"/>
        <w:ind w:left="7200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FC717A">
      <w:pPr>
        <w:pStyle w:val="HTMLPreformatted"/>
        <w:spacing w:line="360" w:lineRule="auto"/>
        <w:ind w:left="7200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FC717A">
      <w:pPr>
        <w:tabs>
          <w:tab w:val="left" w:pos="1134"/>
          <w:tab w:val="left" w:pos="5220"/>
        </w:tabs>
        <w:ind w:firstLine="709"/>
        <w:jc w:val="right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Приложение </w:t>
      </w:r>
    </w:p>
    <w:p w:rsidR="00A8145B" w:rsidRDefault="00A8145B" w:rsidP="00FC717A">
      <w:pPr>
        <w:tabs>
          <w:tab w:val="left" w:pos="1134"/>
          <w:tab w:val="left" w:pos="5220"/>
        </w:tabs>
        <w:ind w:firstLine="709"/>
        <w:jc w:val="right"/>
        <w:rPr>
          <w:rFonts w:ascii="Arial" w:hAnsi="Arial" w:cs="Arial"/>
        </w:rPr>
      </w:pPr>
      <w:r w:rsidRPr="00271ADD">
        <w:rPr>
          <w:rFonts w:ascii="Arial" w:hAnsi="Arial" w:cs="Arial"/>
        </w:rPr>
        <w:t>к постановлению администрации</w:t>
      </w:r>
    </w:p>
    <w:p w:rsidR="00A8145B" w:rsidRPr="00271ADD" w:rsidRDefault="00A8145B" w:rsidP="00FC717A">
      <w:pPr>
        <w:tabs>
          <w:tab w:val="left" w:pos="1134"/>
          <w:tab w:val="left" w:pos="5220"/>
        </w:tabs>
        <w:ind w:firstLine="709"/>
        <w:jc w:val="right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 муниципального образования </w:t>
      </w:r>
    </w:p>
    <w:p w:rsidR="00A8145B" w:rsidRPr="00271ADD" w:rsidRDefault="00A8145B" w:rsidP="00FC717A">
      <w:pPr>
        <w:tabs>
          <w:tab w:val="left" w:pos="1134"/>
          <w:tab w:val="left" w:pos="5220"/>
        </w:tabs>
        <w:ind w:firstLine="709"/>
        <w:jc w:val="right"/>
        <w:rPr>
          <w:rFonts w:ascii="Arial" w:hAnsi="Arial" w:cs="Arial"/>
        </w:rPr>
      </w:pPr>
      <w:r w:rsidRPr="00271ADD">
        <w:rPr>
          <w:rFonts w:ascii="Arial" w:hAnsi="Arial" w:cs="Arial"/>
        </w:rPr>
        <w:t>Яснополянское Щекинского района</w:t>
      </w:r>
    </w:p>
    <w:p w:rsidR="00A8145B" w:rsidRPr="00271ADD" w:rsidRDefault="00A8145B" w:rsidP="00FC717A">
      <w:pPr>
        <w:tabs>
          <w:tab w:val="left" w:pos="1134"/>
          <w:tab w:val="left" w:pos="5220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22.06.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>. № 94</w:t>
      </w:r>
    </w:p>
    <w:p w:rsidR="00A8145B" w:rsidRPr="00271ADD" w:rsidRDefault="00A8145B" w:rsidP="00FC717A">
      <w:pPr>
        <w:tabs>
          <w:tab w:val="left" w:pos="1134"/>
          <w:tab w:val="left" w:pos="5220"/>
        </w:tabs>
        <w:ind w:firstLine="709"/>
        <w:jc w:val="right"/>
        <w:rPr>
          <w:rFonts w:ascii="Arial" w:hAnsi="Arial" w:cs="Arial"/>
        </w:rPr>
      </w:pPr>
    </w:p>
    <w:p w:rsidR="00A8145B" w:rsidRPr="00271ADD" w:rsidRDefault="00A8145B" w:rsidP="00FC717A">
      <w:pPr>
        <w:tabs>
          <w:tab w:val="left" w:pos="1134"/>
          <w:tab w:val="left" w:pos="5220"/>
        </w:tabs>
        <w:ind w:firstLine="709"/>
        <w:jc w:val="right"/>
        <w:rPr>
          <w:rFonts w:ascii="Arial" w:hAnsi="Arial" w:cs="Arial"/>
        </w:rPr>
      </w:pPr>
    </w:p>
    <w:p w:rsidR="00A8145B" w:rsidRPr="00271ADD" w:rsidRDefault="00A8145B" w:rsidP="00FC717A">
      <w:pPr>
        <w:tabs>
          <w:tab w:val="left" w:pos="1134"/>
          <w:tab w:val="left" w:pos="5220"/>
        </w:tabs>
        <w:jc w:val="right"/>
        <w:rPr>
          <w:rFonts w:ascii="Arial" w:hAnsi="Arial" w:cs="Arial"/>
        </w:rPr>
      </w:pPr>
    </w:p>
    <w:p w:rsidR="00A8145B" w:rsidRPr="00EF689B" w:rsidRDefault="00A8145B" w:rsidP="00FC717A">
      <w:pPr>
        <w:pStyle w:val="a"/>
        <w:tabs>
          <w:tab w:val="left" w:pos="1134"/>
        </w:tabs>
        <w:spacing w:before="0" w:after="0"/>
        <w:jc w:val="center"/>
        <w:rPr>
          <w:rFonts w:cs="Arial"/>
          <w:sz w:val="26"/>
          <w:szCs w:val="26"/>
          <w:lang w:eastAsia="ru-RU"/>
        </w:rPr>
      </w:pPr>
      <w:r w:rsidRPr="00EF689B">
        <w:rPr>
          <w:rFonts w:cs="Arial"/>
          <w:sz w:val="26"/>
          <w:szCs w:val="26"/>
        </w:rPr>
        <w:t>Административный регламент</w:t>
      </w:r>
    </w:p>
    <w:p w:rsidR="00A8145B" w:rsidRPr="00EF689B" w:rsidRDefault="00A8145B" w:rsidP="00FC717A">
      <w:pPr>
        <w:pStyle w:val="a"/>
        <w:tabs>
          <w:tab w:val="left" w:pos="1134"/>
        </w:tabs>
        <w:spacing w:before="0" w:after="0"/>
        <w:jc w:val="center"/>
        <w:rPr>
          <w:rFonts w:cs="Arial"/>
          <w:sz w:val="26"/>
          <w:szCs w:val="26"/>
        </w:rPr>
      </w:pPr>
      <w:r w:rsidRPr="00EF689B">
        <w:rPr>
          <w:rFonts w:cs="Arial"/>
          <w:sz w:val="26"/>
          <w:szCs w:val="26"/>
        </w:rPr>
        <w:t xml:space="preserve">предоставления муниципальной услуги </w:t>
      </w:r>
      <w:r w:rsidRPr="00EF689B">
        <w:rPr>
          <w:rFonts w:cs="Arial"/>
          <w:kern w:val="2"/>
          <w:sz w:val="26"/>
          <w:szCs w:val="26"/>
        </w:rPr>
        <w:t>«</w:t>
      </w:r>
      <w:r w:rsidRPr="00EF689B">
        <w:rPr>
          <w:rFonts w:cs="Arial"/>
          <w:sz w:val="26"/>
          <w:szCs w:val="26"/>
        </w:rPr>
        <w:t xml:space="preserve">Предоставление помощи подросткам и молодежи в трудной жизненной ситуации, </w:t>
      </w:r>
    </w:p>
    <w:p w:rsidR="00A8145B" w:rsidRPr="00EF689B" w:rsidRDefault="00A8145B" w:rsidP="00FC717A">
      <w:pPr>
        <w:pStyle w:val="a"/>
        <w:tabs>
          <w:tab w:val="left" w:pos="1134"/>
        </w:tabs>
        <w:spacing w:before="0" w:after="0"/>
        <w:jc w:val="center"/>
        <w:rPr>
          <w:rFonts w:cs="Arial"/>
          <w:kern w:val="2"/>
          <w:sz w:val="26"/>
          <w:szCs w:val="26"/>
        </w:rPr>
      </w:pPr>
      <w:r w:rsidRPr="00EF689B">
        <w:rPr>
          <w:rFonts w:cs="Arial"/>
          <w:sz w:val="26"/>
          <w:szCs w:val="26"/>
        </w:rPr>
        <w:t>в том числе предоставление юридической консультации»</w:t>
      </w:r>
    </w:p>
    <w:p w:rsidR="00A8145B" w:rsidRPr="00DC338B" w:rsidRDefault="00A8145B" w:rsidP="00FC717A">
      <w:pPr>
        <w:tabs>
          <w:tab w:val="left" w:pos="1134"/>
        </w:tabs>
        <w:ind w:firstLine="709"/>
        <w:rPr>
          <w:rFonts w:ascii="Arial" w:hAnsi="Arial" w:cs="Arial"/>
        </w:rPr>
      </w:pPr>
    </w:p>
    <w:p w:rsidR="00A8145B" w:rsidRPr="00DC338B" w:rsidRDefault="00A8145B" w:rsidP="00FC717A">
      <w:pPr>
        <w:tabs>
          <w:tab w:val="left" w:pos="1134"/>
        </w:tabs>
        <w:ind w:firstLine="709"/>
        <w:jc w:val="center"/>
        <w:rPr>
          <w:rFonts w:ascii="Arial" w:hAnsi="Arial" w:cs="Arial"/>
        </w:rPr>
      </w:pPr>
      <w:smartTag w:uri="urn:schemas-microsoft-com:office:smarttags" w:element="place">
        <w:r w:rsidRPr="00DC338B">
          <w:rPr>
            <w:rFonts w:ascii="Arial" w:hAnsi="Arial" w:cs="Arial"/>
            <w:lang w:val="en-US"/>
          </w:rPr>
          <w:t>I</w:t>
        </w:r>
        <w:r w:rsidRPr="00DC338B">
          <w:rPr>
            <w:rFonts w:ascii="Arial" w:hAnsi="Arial" w:cs="Arial"/>
          </w:rPr>
          <w:t>.</w:t>
        </w:r>
      </w:smartTag>
      <w:r w:rsidRPr="00DC338B">
        <w:rPr>
          <w:rFonts w:ascii="Arial" w:hAnsi="Arial" w:cs="Arial"/>
        </w:rPr>
        <w:t xml:space="preserve"> Общие положения.</w:t>
      </w:r>
    </w:p>
    <w:p w:rsidR="00A8145B" w:rsidRPr="00271ADD" w:rsidRDefault="00A8145B" w:rsidP="00FC717A">
      <w:pPr>
        <w:tabs>
          <w:tab w:val="left" w:pos="1134"/>
        </w:tabs>
        <w:ind w:firstLine="709"/>
        <w:jc w:val="center"/>
        <w:rPr>
          <w:rFonts w:ascii="Arial" w:hAnsi="Arial" w:cs="Arial"/>
          <w:b/>
        </w:rPr>
      </w:pPr>
    </w:p>
    <w:p w:rsidR="00A8145B" w:rsidRPr="00DC338B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>1. В целях применения настоящего административного регламента используются следующие понятия:</w:t>
      </w:r>
    </w:p>
    <w:p w:rsidR="00A8145B" w:rsidRPr="00DC338B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A8145B" w:rsidRPr="00DC338B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 xml:space="preserve">муниципальная услуга, предоставляемая структурными подразделениями администрации  муниципального образования Яснополянское Щекинского района - деятельность по реализации функций структурными подразделениями, которая осуществляется по запросам заявителей в пределах полномочий структурного подразделения администрации  муниципального образования Яснополянское Щекинского района,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5" w:history="1">
        <w:r w:rsidRPr="00DC338B">
          <w:rPr>
            <w:rStyle w:val="Hyperlink"/>
            <w:rFonts w:ascii="Arial" w:hAnsi="Arial" w:cs="Arial"/>
            <w:color w:val="auto"/>
          </w:rPr>
          <w:t>законом</w:t>
        </w:r>
      </w:hyperlink>
      <w:r w:rsidRPr="00DC338B">
        <w:rPr>
          <w:rFonts w:ascii="Arial" w:hAnsi="Arial" w:cs="Arial"/>
        </w:rPr>
        <w:t xml:space="preserve"> от 06.10.2003 года № 131-ФЗ «Об общих принципах организации местного самоуправления в Российской Федерации» и </w:t>
      </w:r>
      <w:hyperlink r:id="rId6" w:history="1">
        <w:r w:rsidRPr="00DC338B">
          <w:rPr>
            <w:rStyle w:val="Hyperlink"/>
            <w:rFonts w:ascii="Arial" w:hAnsi="Arial" w:cs="Arial"/>
            <w:color w:val="auto"/>
          </w:rPr>
          <w:t>Уставом</w:t>
        </w:r>
      </w:hyperlink>
      <w:r w:rsidRPr="00DC338B">
        <w:rPr>
          <w:rFonts w:ascii="Arial" w:hAnsi="Arial" w:cs="Arial"/>
        </w:rPr>
        <w:t xml:space="preserve"> муниципального образования  Яснополянское Щекинского района.</w:t>
      </w:r>
    </w:p>
    <w:p w:rsidR="00A8145B" w:rsidRPr="00DC338B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>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структурное подразделение администрации  муниципального образования  Яснополянское Щекинского района, предоставляющее муниципальные услуги, или в организации, подведомственные администрации  МО Яснополянское Щекинского района, с запросом о предоставлении муниципальной услуги, выраженным в устной, письменной или электронной форме;</w:t>
      </w:r>
    </w:p>
    <w:p w:rsidR="00A8145B" w:rsidRPr="00DC338B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>Заявителями (получателями) Услуги могут являться физические лица (граждане Российской Федерации, иностранные граждане и лица без гражданства); российские юридические лица, обособленные подразделения юридических лиц, их законные представители; организации (учреждения); органы местного самоуправления и подведомственные им организации (учреждения) (</w:t>
      </w:r>
      <w:r w:rsidRPr="00DC338B">
        <w:rPr>
          <w:rFonts w:ascii="Arial" w:hAnsi="Arial" w:cs="Arial"/>
          <w:i/>
        </w:rPr>
        <w:t>далее – заявители).</w:t>
      </w:r>
    </w:p>
    <w:p w:rsidR="00A8145B" w:rsidRPr="00271ADD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 xml:space="preserve">жалоба на нарушение порядка предоставления муниципальной услуги </w:t>
      </w:r>
      <w:r w:rsidRPr="00DC338B">
        <w:rPr>
          <w:rFonts w:ascii="Arial" w:hAnsi="Arial" w:cs="Arial"/>
          <w:i/>
        </w:rPr>
        <w:t>(далее - жалоба)</w:t>
      </w:r>
      <w:r w:rsidRPr="00DC338B">
        <w:rPr>
          <w:rFonts w:ascii="Arial" w:hAnsi="Arial" w:cs="Arial"/>
        </w:rPr>
        <w:t xml:space="preserve">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многофункциональным центром, должностным</w:t>
      </w:r>
      <w:r w:rsidRPr="00271ADD">
        <w:rPr>
          <w:rFonts w:ascii="Arial" w:hAnsi="Arial" w:cs="Arial"/>
        </w:rPr>
        <w:t xml:space="preserve"> лицом органа, предоставляющего муниципальную услугу, или многофункционального центра либо муниципальным служащим при получении данным заявителем муниципальной услуги;</w:t>
      </w:r>
    </w:p>
    <w:p w:rsidR="00A8145B" w:rsidRPr="00DC338B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  <w:bCs/>
          <w:color w:val="000000"/>
        </w:rPr>
        <w:t>предоставление муниципальных услуг в электронной форме</w:t>
      </w:r>
      <w:r w:rsidRPr="00DC338B">
        <w:rPr>
          <w:rStyle w:val="apple-converted-space"/>
          <w:rFonts w:ascii="Arial" w:hAnsi="Arial" w:cs="Arial"/>
          <w:color w:val="000000"/>
        </w:rPr>
        <w:t> </w:t>
      </w:r>
      <w:r w:rsidRPr="00DC338B">
        <w:rPr>
          <w:rFonts w:ascii="Arial" w:hAnsi="Arial" w:cs="Arial"/>
          <w:color w:val="000000"/>
        </w:rPr>
        <w:t>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A8145B" w:rsidRPr="00DC338B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>портал государственных и муниципальных услуг («Единый портал государственных и муниципальных услуг (функций)»)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A8145B" w:rsidRPr="00DC338B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>стандарт муниципальной услуги – обязательные для исполнения правила, устанавливающие в интересах заявителя (получателя) муниципальной услуги, включающие характеристики процесса, формы, содержания, результата оказания данной муниципальной услуги.</w:t>
      </w:r>
    </w:p>
    <w:p w:rsidR="00A8145B" w:rsidRPr="00DC338B" w:rsidRDefault="00A8145B" w:rsidP="00DC338B">
      <w:pPr>
        <w:pStyle w:val="zagl22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 xml:space="preserve">2. Административный </w:t>
      </w:r>
      <w:bookmarkStart w:id="0" w:name="YANDEX_7"/>
      <w:bookmarkEnd w:id="0"/>
      <w:r w:rsidRPr="00DC338B">
        <w:rPr>
          <w:rFonts w:ascii="Arial" w:hAnsi="Arial" w:cs="Arial"/>
        </w:rPr>
        <w:t xml:space="preserve">регламент </w:t>
      </w:r>
      <w:bookmarkStart w:id="1" w:name="YANDEX_8"/>
      <w:bookmarkEnd w:id="1"/>
      <w:r w:rsidRPr="00DC338B">
        <w:rPr>
          <w:rFonts w:ascii="Arial" w:hAnsi="Arial" w:cs="Arial"/>
        </w:rPr>
        <w:t xml:space="preserve">предоставления </w:t>
      </w:r>
      <w:bookmarkStart w:id="2" w:name="YANDEX_9"/>
      <w:bookmarkEnd w:id="2"/>
      <w:r w:rsidRPr="00DC338B">
        <w:rPr>
          <w:rFonts w:ascii="Arial" w:hAnsi="Arial" w:cs="Arial"/>
        </w:rPr>
        <w:t xml:space="preserve">муниципальной услуги </w:t>
      </w:r>
      <w:r w:rsidRPr="00DC338B">
        <w:rPr>
          <w:rFonts w:ascii="Arial" w:hAnsi="Arial" w:cs="Arial"/>
          <w:kern w:val="2"/>
        </w:rPr>
        <w:t>«</w:t>
      </w:r>
      <w:r w:rsidRPr="00DC338B">
        <w:rPr>
          <w:rFonts w:ascii="Arial" w:hAnsi="Arial" w:cs="Arial"/>
        </w:rPr>
        <w:t>Предоставление помощи подросткам и молодежи в трудной жизненной ситуации, в том числе предоставление юридической консультации» (далее –</w:t>
      </w:r>
      <w:bookmarkStart w:id="3" w:name="YANDEX_13"/>
      <w:bookmarkEnd w:id="3"/>
      <w:r w:rsidRPr="00DC338B">
        <w:rPr>
          <w:rFonts w:ascii="Arial" w:hAnsi="Arial" w:cs="Arial"/>
        </w:rPr>
        <w:t xml:space="preserve"> административный регламент) устанавливает порядок, сроки и последовательность административных процедур и административных действий структурных подразделений и учреждений при предоставлении муниципальной услуги. 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 xml:space="preserve">Муниципальная </w:t>
      </w:r>
      <w:bookmarkStart w:id="4" w:name="YANDEX_16"/>
      <w:bookmarkEnd w:id="4"/>
      <w:r w:rsidRPr="00DC338B">
        <w:rPr>
          <w:rFonts w:ascii="Arial" w:hAnsi="Arial" w:cs="Arial"/>
        </w:rPr>
        <w:t xml:space="preserve">услуга </w:t>
      </w:r>
      <w:r w:rsidRPr="00DC338B">
        <w:rPr>
          <w:rFonts w:ascii="Arial" w:hAnsi="Arial" w:cs="Arial"/>
          <w:kern w:val="2"/>
        </w:rPr>
        <w:t>«</w:t>
      </w:r>
      <w:r w:rsidRPr="00DC338B">
        <w:rPr>
          <w:rFonts w:ascii="Arial" w:hAnsi="Arial" w:cs="Arial"/>
        </w:rPr>
        <w:t>Предоставление помощи подросткам и молодежи в трудной жизненной ситуации, в том числе предоставление юридической консультации», администрацией муниципального</w:t>
      </w:r>
      <w:r w:rsidRPr="00271ADD">
        <w:rPr>
          <w:rFonts w:ascii="Arial" w:hAnsi="Arial" w:cs="Arial"/>
        </w:rPr>
        <w:t xml:space="preserve"> образования Яснополянское Щекинского района  – деятельность по реализации функций, </w:t>
      </w:r>
      <w:r w:rsidRPr="00271ADD">
        <w:rPr>
          <w:rFonts w:ascii="Arial" w:hAnsi="Arial" w:cs="Arial"/>
          <w:color w:val="000000"/>
        </w:rPr>
        <w:t>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действующим законодательством</w:t>
      </w:r>
      <w:r w:rsidRPr="00271ADD">
        <w:rPr>
          <w:rFonts w:ascii="Arial" w:hAnsi="Arial" w:cs="Arial"/>
        </w:rPr>
        <w:t xml:space="preserve"> (далее –</w:t>
      </w:r>
      <w:bookmarkStart w:id="5" w:name="YANDEX_19"/>
      <w:bookmarkEnd w:id="5"/>
      <w:r w:rsidRPr="00271ADD">
        <w:rPr>
          <w:rFonts w:ascii="Arial" w:hAnsi="Arial" w:cs="Arial"/>
        </w:rPr>
        <w:t xml:space="preserve"> муниципальная услуга).</w:t>
      </w:r>
    </w:p>
    <w:p w:rsidR="00A8145B" w:rsidRPr="00271ADD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3. В качестве заявителей может выступать физическое лицо  - подростки и молодежь, находящиеся в трудной жизненной ситуации, а также семьи с детьми, находящиеся в социально опасном положении или иной трудной жизненной ситуации, обратившиеся в структурное подразделение администрации муниципального образования Яснополянское Щекинского района, предоставляющее муниципальную услугу с запросом о предоставлении муниципальной услуги, выраженным в устной, письменной или электронной форме.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От имени Заявителя может выступать его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4. Порядок информирования о муниципальной услуге. 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1) Информацию о способах получения муниципальной услуги можно получить:</w:t>
      </w:r>
    </w:p>
    <w:p w:rsidR="00A8145B" w:rsidRPr="00271ADD" w:rsidRDefault="00A8145B" w:rsidP="00DC338B">
      <w:pPr>
        <w:tabs>
          <w:tab w:val="num" w:pos="0"/>
          <w:tab w:val="left" w:pos="1134"/>
        </w:tabs>
        <w:ind w:firstLine="709"/>
        <w:jc w:val="both"/>
        <w:outlineLvl w:val="1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- в  Администрации  муниципального образования  Яснополянское Щекинского района (далее – Администрация) по адресу: </w:t>
      </w:r>
    </w:p>
    <w:p w:rsidR="00A8145B" w:rsidRPr="00271ADD" w:rsidRDefault="00A8145B" w:rsidP="00DC338B">
      <w:pPr>
        <w:tabs>
          <w:tab w:val="num" w:pos="0"/>
          <w:tab w:val="left" w:pos="1134"/>
        </w:tabs>
        <w:ind w:firstLine="709"/>
        <w:jc w:val="both"/>
        <w:outlineLvl w:val="1"/>
        <w:rPr>
          <w:rFonts w:ascii="Arial" w:hAnsi="Arial" w:cs="Arial"/>
        </w:rPr>
      </w:pPr>
      <w:r w:rsidRPr="00271ADD">
        <w:rPr>
          <w:rFonts w:ascii="Arial" w:hAnsi="Arial" w:cs="Arial"/>
        </w:rPr>
        <w:t>Тульская область, Щекинский район, п. Головеньковский, ул. Пчеловодов, дом 9</w:t>
      </w:r>
    </w:p>
    <w:p w:rsidR="00A8145B" w:rsidRPr="00271ADD" w:rsidRDefault="00A8145B" w:rsidP="00DC338B">
      <w:pPr>
        <w:tabs>
          <w:tab w:val="num" w:pos="0"/>
          <w:tab w:val="left" w:pos="1134"/>
        </w:tabs>
        <w:ind w:firstLine="709"/>
        <w:jc w:val="both"/>
        <w:outlineLvl w:val="1"/>
        <w:rPr>
          <w:rFonts w:ascii="Arial" w:hAnsi="Arial" w:cs="Arial"/>
        </w:rPr>
      </w:pPr>
      <w:r w:rsidRPr="00271ADD">
        <w:rPr>
          <w:rFonts w:ascii="Arial" w:hAnsi="Arial" w:cs="Arial"/>
        </w:rPr>
        <w:t>Часы работы:</w:t>
      </w:r>
    </w:p>
    <w:p w:rsidR="00A8145B" w:rsidRPr="00271ADD" w:rsidRDefault="00A8145B" w:rsidP="00DC338B">
      <w:pPr>
        <w:tabs>
          <w:tab w:val="num" w:pos="0"/>
          <w:tab w:val="left" w:pos="1134"/>
        </w:tabs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пн. - чт. с 9.00 до 17.00, пт. с 9.00 до 17.00, обед с 13.00 до 13.4</w:t>
      </w:r>
      <w:r w:rsidRPr="00271ADD">
        <w:rPr>
          <w:rFonts w:ascii="Arial" w:hAnsi="Arial" w:cs="Arial"/>
        </w:rPr>
        <w:t>8.</w:t>
      </w:r>
    </w:p>
    <w:p w:rsidR="00A8145B" w:rsidRPr="00271ADD" w:rsidRDefault="00A8145B" w:rsidP="00DC338B">
      <w:pPr>
        <w:tabs>
          <w:tab w:val="num" w:pos="0"/>
          <w:tab w:val="left" w:pos="1134"/>
        </w:tabs>
        <w:ind w:firstLine="709"/>
        <w:jc w:val="both"/>
        <w:outlineLvl w:val="1"/>
        <w:rPr>
          <w:rFonts w:ascii="Arial" w:hAnsi="Arial" w:cs="Arial"/>
        </w:rPr>
      </w:pPr>
      <w:r w:rsidRPr="00271ADD">
        <w:rPr>
          <w:rFonts w:ascii="Arial" w:hAnsi="Arial" w:cs="Arial"/>
        </w:rPr>
        <w:t>Выходные: суббота, воскресенье.</w:t>
      </w:r>
    </w:p>
    <w:p w:rsidR="00A8145B" w:rsidRPr="00271ADD" w:rsidRDefault="00A8145B" w:rsidP="00DC338B">
      <w:pPr>
        <w:tabs>
          <w:tab w:val="num" w:pos="0"/>
          <w:tab w:val="left" w:pos="1134"/>
        </w:tabs>
        <w:ind w:firstLine="709"/>
        <w:jc w:val="both"/>
        <w:outlineLvl w:val="1"/>
        <w:rPr>
          <w:rFonts w:ascii="Arial" w:hAnsi="Arial" w:cs="Arial"/>
        </w:rPr>
      </w:pPr>
      <w:r w:rsidRPr="00271ADD">
        <w:rPr>
          <w:rFonts w:ascii="Arial" w:hAnsi="Arial" w:cs="Arial"/>
        </w:rPr>
        <w:t>Телефон: 8 (48751)38-6-85.</w:t>
      </w:r>
    </w:p>
    <w:p w:rsidR="00A8145B" w:rsidRPr="00DC338B" w:rsidRDefault="00A8145B" w:rsidP="00DC3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Адрес электронной почты: </w:t>
      </w:r>
      <w:r w:rsidRPr="00DC338B">
        <w:rPr>
          <w:rFonts w:ascii="Arial" w:hAnsi="Arial" w:cs="Arial"/>
        </w:rPr>
        <w:t>mo.yasnopolyana@tularegion.ru</w:t>
      </w:r>
    </w:p>
    <w:p w:rsidR="00A8145B" w:rsidRPr="00DC338B" w:rsidRDefault="00A8145B" w:rsidP="00DC338B">
      <w:pPr>
        <w:tabs>
          <w:tab w:val="left" w:pos="1134"/>
          <w:tab w:val="left" w:pos="1260"/>
          <w:tab w:val="left" w:pos="1800"/>
          <w:tab w:val="left" w:pos="1980"/>
        </w:tabs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 xml:space="preserve">         - на официальном сайте администрации муниципального образования Яснополянское  Щекинского района  www.moyasnayapolyana.ru/;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C338B">
        <w:rPr>
          <w:rFonts w:ascii="Arial" w:hAnsi="Arial" w:cs="Arial"/>
        </w:rPr>
        <w:t>2) Информирование (консультирование) заявителей</w:t>
      </w:r>
      <w:r w:rsidRPr="00271ADD">
        <w:rPr>
          <w:rFonts w:ascii="Arial" w:hAnsi="Arial" w:cs="Arial"/>
        </w:rPr>
        <w:t xml:space="preserve"> может быть как индивидуальным, так и публичным, в устной и письменной форме.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3) По вопросам предоставления муниципальной услуги председатель комитета определяет исполнителя (исполнителей) для подготовки ответа.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4) Ответ дается в четкой, вежливой форме с указанием должности, фамилии, имени, отчества, номера телефона исполнителя.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5) Индивидуальное устное информирование осуществляется при обращении заявителей за информацией лично или по телефону.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6) В случае если подготовка ответа требует продолжительного времени, работник, осуществляющий устное индивидуальное информирование, может предложить заявителям обратиться письменно, либо назначить другое, удобное для заявителя, время.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7) 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в зависимости от способа обращения или способа доставки запрашиваемого заявителем.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8) При индивидуальном письменном информировании (консультировании) ответ направляется в течение 30 рабочих дней со дня поступления запроса.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9) Информация по запросу на официальном сайте администрации размещается в режиме вопросов-ответов в течение 3 рабочих дней.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10) Публичное письменное информирование: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- путем размещения информационных материалов в СМИ, на официальном </w:t>
      </w:r>
      <w:r w:rsidRPr="00271ADD">
        <w:rPr>
          <w:rFonts w:ascii="Arial" w:hAnsi="Arial" w:cs="Arial"/>
          <w:color w:val="000000"/>
        </w:rPr>
        <w:t>сайте</w:t>
      </w:r>
      <w:r w:rsidRPr="00271ADD">
        <w:rPr>
          <w:rFonts w:ascii="Arial" w:hAnsi="Arial" w:cs="Arial"/>
        </w:rPr>
        <w:t xml:space="preserve"> администрации муниципального образования</w:t>
      </w:r>
      <w:r>
        <w:rPr>
          <w:rFonts w:ascii="Arial" w:hAnsi="Arial" w:cs="Arial"/>
        </w:rPr>
        <w:t xml:space="preserve"> Яснополянское  Щекинского</w:t>
      </w:r>
      <w:r w:rsidRPr="00271ADD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271ADD">
        <w:rPr>
          <w:rFonts w:ascii="Arial" w:hAnsi="Arial" w:cs="Arial"/>
        </w:rPr>
        <w:t>;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- через размещение информации на баннерах, рекламных щитах, печатной продукции (афиши, буклеты, листовки);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11) Информационные материалы размещаются на стендах в учреждениях, официальном сайте муниципального образования Яснополянское Щекинского района в информационно - телекоммуникационной сети Интернет, в Федеральной государственной информационной системе «Единый портал государственных и муниципальных услуг (функции)».</w:t>
      </w:r>
    </w:p>
    <w:p w:rsidR="00A8145B" w:rsidRPr="00271ADD" w:rsidRDefault="00A8145B" w:rsidP="00DC338B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5. При получении муниципальной услуги заявители имеют право на:</w:t>
      </w:r>
    </w:p>
    <w:p w:rsidR="00A8145B" w:rsidRPr="00271ADD" w:rsidRDefault="00A8145B" w:rsidP="00DC338B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1) получение Услуги своевременно и в соответствии со стандартом предоставления муниципальной услуги;</w:t>
      </w:r>
    </w:p>
    <w:p w:rsidR="00A8145B" w:rsidRPr="00271ADD" w:rsidRDefault="00A8145B" w:rsidP="00DC338B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2) получение полной, актуальной и достоверной информации о порядке предоставления Услуги, в том числе в электронной форме;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3) досудебное (внесудебное) рассмотрение жалоб (претензий) в процессе получения Услуги.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6. Администрация муниципального образования Яснополянское Щекинского района:</w:t>
      </w:r>
    </w:p>
    <w:p w:rsidR="00A8145B" w:rsidRPr="00271ADD" w:rsidRDefault="00A8145B" w:rsidP="00DC338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>1) предоставлять муниципальную услугу в соответствии с административным регламентом;</w:t>
      </w:r>
    </w:p>
    <w:p w:rsidR="00A8145B" w:rsidRPr="00271ADD" w:rsidRDefault="00A8145B" w:rsidP="00DC338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>2) 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A8145B" w:rsidRPr="00271ADD" w:rsidRDefault="00A8145B" w:rsidP="00DC338B">
      <w:pPr>
        <w:tabs>
          <w:tab w:val="left" w:pos="1134"/>
        </w:tabs>
        <w:ind w:firstLine="709"/>
        <w:jc w:val="center"/>
        <w:rPr>
          <w:rFonts w:ascii="Arial" w:hAnsi="Arial" w:cs="Arial"/>
          <w:b/>
        </w:rPr>
      </w:pPr>
    </w:p>
    <w:p w:rsidR="00A8145B" w:rsidRPr="00DC338B" w:rsidRDefault="00A8145B" w:rsidP="00DC338B">
      <w:pPr>
        <w:tabs>
          <w:tab w:val="left" w:pos="1134"/>
        </w:tabs>
        <w:ind w:firstLine="709"/>
        <w:jc w:val="center"/>
        <w:rPr>
          <w:rFonts w:ascii="Arial" w:hAnsi="Arial" w:cs="Arial"/>
        </w:rPr>
      </w:pPr>
      <w:r w:rsidRPr="00DC338B">
        <w:rPr>
          <w:rFonts w:ascii="Arial" w:hAnsi="Arial" w:cs="Arial"/>
          <w:lang w:val="en-US"/>
        </w:rPr>
        <w:t>II</w:t>
      </w:r>
      <w:r w:rsidRPr="00DC338B">
        <w:rPr>
          <w:rFonts w:ascii="Arial" w:hAnsi="Arial" w:cs="Arial"/>
        </w:rPr>
        <w:t>. Стандарт предоставления муниципальной услуги.</w:t>
      </w:r>
    </w:p>
    <w:p w:rsidR="00A8145B" w:rsidRPr="00271ADD" w:rsidRDefault="00A8145B" w:rsidP="00DC338B">
      <w:pPr>
        <w:tabs>
          <w:tab w:val="left" w:pos="1134"/>
        </w:tabs>
        <w:ind w:firstLine="709"/>
        <w:rPr>
          <w:rFonts w:ascii="Arial" w:hAnsi="Arial" w:cs="Arial"/>
        </w:rPr>
      </w:pP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7. Наименование муниципальной услуги </w:t>
      </w:r>
      <w:r w:rsidRPr="00271ADD">
        <w:rPr>
          <w:rFonts w:ascii="Arial" w:hAnsi="Arial" w:cs="Arial"/>
          <w:kern w:val="2"/>
        </w:rPr>
        <w:t>«</w:t>
      </w:r>
      <w:r w:rsidRPr="00271ADD">
        <w:rPr>
          <w:rFonts w:ascii="Arial" w:hAnsi="Arial" w:cs="Arial"/>
        </w:rPr>
        <w:t>Предоставление помощи подросткам и молодежи в трудной жизненной ситуации, в том числе предоставление юридической консультации»</w:t>
      </w:r>
      <w:r w:rsidRPr="00271ADD">
        <w:rPr>
          <w:rFonts w:ascii="Arial" w:hAnsi="Arial" w:cs="Arial"/>
          <w:kern w:val="2"/>
        </w:rPr>
        <w:t>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Муниципальную услугу предоставляет администрация муниципального образования  Яснополянское  Щекинского района.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8. Результатом предоставления муниципальной услуги являются:</w:t>
      </w:r>
    </w:p>
    <w:p w:rsidR="00A8145B" w:rsidRPr="00271ADD" w:rsidRDefault="00A8145B" w:rsidP="00DC338B">
      <w:pPr>
        <w:numPr>
          <w:ilvl w:val="0"/>
          <w:numId w:val="1"/>
        </w:numPr>
        <w:tabs>
          <w:tab w:val="clear" w:pos="720"/>
          <w:tab w:val="left" w:pos="1134"/>
          <w:tab w:val="left" w:pos="1320"/>
          <w:tab w:val="left" w:pos="720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предоставление заявителю информации об учреждениях и организациях, предоставляющих социальные, педагогические, психологические, юридические виды помощи на территории муниципального образования Яснополянское  Щекинского района, Щекинского района и Тульской области;</w:t>
      </w:r>
    </w:p>
    <w:p w:rsidR="00A8145B" w:rsidRPr="00271ADD" w:rsidRDefault="00A8145B" w:rsidP="00DC338B">
      <w:pPr>
        <w:numPr>
          <w:ilvl w:val="0"/>
          <w:numId w:val="1"/>
        </w:numPr>
        <w:tabs>
          <w:tab w:val="clear" w:pos="720"/>
          <w:tab w:val="left" w:pos="1134"/>
          <w:tab w:val="left" w:pos="1320"/>
          <w:tab w:val="left" w:pos="720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получение заявителем точной информации о применении правовых актов по конкретным вопросам;</w:t>
      </w:r>
    </w:p>
    <w:p w:rsidR="00A8145B" w:rsidRPr="00271ADD" w:rsidRDefault="00A8145B" w:rsidP="00DC338B">
      <w:pPr>
        <w:numPr>
          <w:ilvl w:val="0"/>
          <w:numId w:val="1"/>
        </w:numPr>
        <w:tabs>
          <w:tab w:val="clear" w:pos="720"/>
          <w:tab w:val="left" w:pos="1134"/>
          <w:tab w:val="left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обоснованный отказ в предоставлении муниципальной услуги.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9. Сроки предоставления муниципальной услуги:</w:t>
      </w:r>
    </w:p>
    <w:p w:rsidR="00A8145B" w:rsidRPr="00271ADD" w:rsidRDefault="00A8145B" w:rsidP="00DC338B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lang w:eastAsia="ar-SA"/>
        </w:rPr>
      </w:pPr>
      <w:r w:rsidRPr="00271ADD">
        <w:rPr>
          <w:rFonts w:ascii="Arial" w:hAnsi="Arial" w:cs="Arial"/>
          <w:lang w:eastAsia="ar-SA"/>
        </w:rPr>
        <w:t>по телефону - 5 минут;</w:t>
      </w:r>
    </w:p>
    <w:p w:rsidR="00A8145B" w:rsidRPr="00271ADD" w:rsidRDefault="00A8145B" w:rsidP="00DC338B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lang w:eastAsia="ar-SA"/>
        </w:rPr>
      </w:pPr>
      <w:r w:rsidRPr="00271ADD">
        <w:rPr>
          <w:rFonts w:ascii="Arial" w:hAnsi="Arial" w:cs="Arial"/>
          <w:lang w:eastAsia="ar-SA"/>
        </w:rPr>
        <w:t>посредством внешней рекламы - не позднее, чем за 4  календарных дня до проведения  концерта или театрального представления.</w:t>
      </w:r>
    </w:p>
    <w:p w:rsidR="00A8145B" w:rsidRPr="00271ADD" w:rsidRDefault="00A8145B" w:rsidP="00DC338B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lang w:eastAsia="ar-SA"/>
        </w:rPr>
      </w:pPr>
      <w:r w:rsidRPr="00271ADD">
        <w:rPr>
          <w:rFonts w:ascii="Arial" w:hAnsi="Arial" w:cs="Arial"/>
          <w:lang w:eastAsia="ar-SA"/>
        </w:rPr>
        <w:t>посредством личного обращения - 20 минут;</w:t>
      </w:r>
    </w:p>
    <w:p w:rsidR="00A8145B" w:rsidRPr="00271ADD" w:rsidRDefault="00A8145B" w:rsidP="00DC338B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lang w:eastAsia="ar-SA"/>
        </w:rPr>
      </w:pPr>
      <w:r w:rsidRPr="00271ADD">
        <w:rPr>
          <w:rFonts w:ascii="Arial" w:hAnsi="Arial" w:cs="Arial"/>
          <w:lang w:eastAsia="ar-SA"/>
        </w:rPr>
        <w:t>по письменным запросам (обращениям), в том числе и по электронной почте - 5 календарных дней.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10. Правовые основания для предоставления муниципальной услуги.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A8145B" w:rsidRPr="00271ADD" w:rsidRDefault="00A8145B" w:rsidP="00DC338B">
      <w:pPr>
        <w:numPr>
          <w:ilvl w:val="0"/>
          <w:numId w:val="3"/>
        </w:numPr>
        <w:tabs>
          <w:tab w:val="clear" w:pos="720"/>
          <w:tab w:val="left" w:pos="1134"/>
          <w:tab w:val="num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Конституция Российской Федерации;</w:t>
      </w:r>
    </w:p>
    <w:p w:rsidR="00A8145B" w:rsidRPr="00271ADD" w:rsidRDefault="00A8145B" w:rsidP="00DC338B">
      <w:pPr>
        <w:numPr>
          <w:ilvl w:val="0"/>
          <w:numId w:val="3"/>
        </w:numPr>
        <w:tabs>
          <w:tab w:val="clear" w:pos="720"/>
          <w:tab w:val="left" w:pos="1134"/>
          <w:tab w:val="num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Закон Российской Федерации от 27.04.93  № 4866-1 «Об обжаловании в суд действий и решений, нарушающих права и свободы граждан»;</w:t>
      </w:r>
    </w:p>
    <w:p w:rsidR="00A8145B" w:rsidRPr="00271ADD" w:rsidRDefault="00A8145B" w:rsidP="00DC338B">
      <w:pPr>
        <w:pStyle w:val="ConsPlusNormal"/>
        <w:widowControl/>
        <w:numPr>
          <w:ilvl w:val="0"/>
          <w:numId w:val="3"/>
        </w:numPr>
        <w:tabs>
          <w:tab w:val="clear" w:pos="720"/>
          <w:tab w:val="left" w:pos="1134"/>
          <w:tab w:val="num" w:pos="1320"/>
        </w:tabs>
        <w:ind w:left="0"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A8145B" w:rsidRPr="00271ADD" w:rsidRDefault="00A8145B" w:rsidP="00DC338B">
      <w:pPr>
        <w:numPr>
          <w:ilvl w:val="0"/>
          <w:numId w:val="3"/>
        </w:numPr>
        <w:tabs>
          <w:tab w:val="clear" w:pos="720"/>
          <w:tab w:val="left" w:pos="1134"/>
          <w:tab w:val="num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Уставом МО  Яснополянское Щекинского района;</w:t>
      </w:r>
    </w:p>
    <w:p w:rsidR="00A8145B" w:rsidRPr="00271ADD" w:rsidRDefault="00A8145B" w:rsidP="00DC338B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left" w:pos="1134"/>
          <w:tab w:val="num" w:pos="132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Указом Президента Российской Федерации от 31.12.1993 № 2334 «О дополнительных гарантиях прав граждан на информацию»; </w:t>
      </w:r>
    </w:p>
    <w:p w:rsidR="00A8145B" w:rsidRPr="00271ADD" w:rsidRDefault="00A8145B" w:rsidP="00DC338B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left" w:pos="1134"/>
          <w:tab w:val="num" w:pos="132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A8145B" w:rsidRPr="00271ADD" w:rsidRDefault="00A8145B" w:rsidP="00DC338B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left" w:pos="1134"/>
          <w:tab w:val="num" w:pos="132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Федеральным законом от 27.07.2006 № 152-ФЗ «О персональных данных»; </w:t>
      </w:r>
    </w:p>
    <w:p w:rsidR="00A8145B" w:rsidRPr="00271ADD" w:rsidRDefault="00A8145B" w:rsidP="00DC338B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left" w:pos="1134"/>
          <w:tab w:val="num" w:pos="132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Федеральным законом от 02.05.2006 № 59-ФЗ «О порядке рассмотрения обращений граждан Российской Федерации»;</w:t>
      </w:r>
    </w:p>
    <w:p w:rsidR="00A8145B" w:rsidRPr="00271ADD" w:rsidRDefault="00A8145B" w:rsidP="00DC338B">
      <w:pPr>
        <w:numPr>
          <w:ilvl w:val="0"/>
          <w:numId w:val="3"/>
        </w:numPr>
        <w:tabs>
          <w:tab w:val="clear" w:pos="720"/>
          <w:tab w:val="left" w:pos="993"/>
          <w:tab w:val="left" w:pos="1134"/>
          <w:tab w:val="num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8145B" w:rsidRPr="00271ADD" w:rsidRDefault="00A8145B" w:rsidP="00DC338B">
      <w:pPr>
        <w:numPr>
          <w:ilvl w:val="0"/>
          <w:numId w:val="3"/>
        </w:numPr>
        <w:tabs>
          <w:tab w:val="clear" w:pos="720"/>
          <w:tab w:val="left" w:pos="1134"/>
          <w:tab w:val="num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A8145B" w:rsidRPr="00271ADD" w:rsidRDefault="00A8145B" w:rsidP="00DC338B">
      <w:pPr>
        <w:pStyle w:val="NoSpacing"/>
        <w:numPr>
          <w:ilvl w:val="0"/>
          <w:numId w:val="3"/>
        </w:numPr>
        <w:tabs>
          <w:tab w:val="clear" w:pos="720"/>
          <w:tab w:val="left" w:pos="1134"/>
          <w:tab w:val="num" w:pos="13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71ADD">
        <w:rPr>
          <w:rFonts w:ascii="Arial" w:hAnsi="Arial" w:cs="Arial"/>
          <w:sz w:val="24"/>
          <w:szCs w:val="24"/>
        </w:rPr>
        <w:t>настоящим регламентом.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11. Исчерпывающий перечень документов, необходимых для предоставления муниципальной услуги:</w:t>
      </w:r>
    </w:p>
    <w:p w:rsidR="00A8145B" w:rsidRPr="00271ADD" w:rsidRDefault="00A8145B" w:rsidP="00DC338B">
      <w:pPr>
        <w:numPr>
          <w:ilvl w:val="0"/>
          <w:numId w:val="4"/>
        </w:numPr>
        <w:tabs>
          <w:tab w:val="left" w:pos="1134"/>
          <w:tab w:val="num" w:pos="120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при личном обращении предъявляется паспорт или иной документ, удостоверяющий личность; </w:t>
      </w:r>
    </w:p>
    <w:p w:rsidR="00A8145B" w:rsidRPr="00271ADD" w:rsidRDefault="00A8145B" w:rsidP="00DC338B">
      <w:pPr>
        <w:numPr>
          <w:ilvl w:val="0"/>
          <w:numId w:val="4"/>
        </w:numPr>
        <w:tabs>
          <w:tab w:val="left" w:pos="1134"/>
          <w:tab w:val="num" w:pos="120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письменное обращение, в том числе в виде почтовых отправлений, по электронной почте, должно содержать следующую информацию:</w:t>
      </w:r>
    </w:p>
    <w:p w:rsidR="00A8145B" w:rsidRPr="00271ADD" w:rsidRDefault="00A8145B" w:rsidP="00DC338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фамилия, имя, отчество (при его наличии) заявителя;</w:t>
      </w:r>
    </w:p>
    <w:p w:rsidR="00A8145B" w:rsidRPr="00271ADD" w:rsidRDefault="00A8145B" w:rsidP="00DC338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почтовый адрес, по которому должен быть направлен ответ;</w:t>
      </w:r>
    </w:p>
    <w:p w:rsidR="00A8145B" w:rsidRPr="00271ADD" w:rsidRDefault="00A8145B" w:rsidP="00DC338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предмет обращения;</w:t>
      </w:r>
    </w:p>
    <w:p w:rsidR="00A8145B" w:rsidRPr="00271ADD" w:rsidRDefault="00A8145B" w:rsidP="00DC338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для получения ответа по электронной почте необходимо указать адрес электронной почты заявителя.</w:t>
      </w:r>
    </w:p>
    <w:p w:rsidR="00A8145B" w:rsidRPr="00271ADD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 12. При оказании муниципальной услуги от заявителя запрещено требовать:</w:t>
      </w:r>
    </w:p>
    <w:p w:rsidR="00A8145B" w:rsidRPr="00271ADD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45B" w:rsidRPr="00271ADD" w:rsidRDefault="00A8145B" w:rsidP="00DC338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  муниципального образования Яснополянское Щекинского района, ее подразделений и подведомственных организаций, предоставляющих муниципальную услугу, учреждений и организаций при предоставлении муниципальной услуги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DC338B">
          <w:rPr>
            <w:rStyle w:val="Hyperlink"/>
            <w:rFonts w:cs="Arial"/>
            <w:color w:val="auto"/>
            <w:sz w:val="24"/>
            <w:szCs w:val="24"/>
          </w:rPr>
          <w:t>части 6 статьи 7</w:t>
        </w:r>
      </w:hyperlink>
      <w:r w:rsidRPr="00DC338B">
        <w:rPr>
          <w:sz w:val="24"/>
          <w:szCs w:val="24"/>
        </w:rPr>
        <w:t xml:space="preserve"> </w:t>
      </w:r>
      <w:r w:rsidRPr="00271ADD">
        <w:rPr>
          <w:sz w:val="24"/>
          <w:szCs w:val="24"/>
        </w:rPr>
        <w:t>Федерального закона от 27.07.2010 № 210-ФЗ «Об организации предоставления государственных и муниципальных услуг».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13. Перечень оснований для приостановления и (или) отказа в предоставлении муниципальной услуги: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1) несоответствие обращения содержанию муниципальной услуги;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2) запрашиваемый заявителем вид информирования не предусмотрен настоящим административным регламентом;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3) нахождение заявителя в состоянии алкогольного или наркотического опьянения, в социально-неадекватном состоянии (враждебность, хулиганство).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14. Перечень оснований для приостановления и (или) отказа в предоставлении муниципальной услуги:</w:t>
      </w:r>
    </w:p>
    <w:p w:rsidR="00A8145B" w:rsidRPr="00271ADD" w:rsidRDefault="00A8145B" w:rsidP="00DC338B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71ADD">
        <w:rPr>
          <w:rFonts w:ascii="Arial" w:hAnsi="Arial" w:cs="Arial"/>
          <w:sz w:val="24"/>
          <w:szCs w:val="24"/>
        </w:rPr>
        <w:t xml:space="preserve">нарушения заявителем правил поведения; </w:t>
      </w:r>
    </w:p>
    <w:p w:rsidR="00A8145B" w:rsidRPr="00271ADD" w:rsidRDefault="00A8145B" w:rsidP="00DC338B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71ADD">
        <w:rPr>
          <w:rFonts w:ascii="Arial" w:hAnsi="Arial" w:cs="Arial"/>
          <w:sz w:val="24"/>
          <w:szCs w:val="24"/>
        </w:rPr>
        <w:t xml:space="preserve">отсутствия технических возможностей для предоставления муниципальной услуги; </w:t>
      </w:r>
    </w:p>
    <w:p w:rsidR="00A8145B" w:rsidRPr="00271ADD" w:rsidRDefault="00A8145B" w:rsidP="00DC338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форс-мажорные обстоятельства.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15. Порядок, размер и основания взимания платы за предоставление муниципальной услуги.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Муниципальная услуга предоставляются безвозмездно (бесплатно).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16. Максимальный срок ожидания в очереди при подаче запроса о предоставлении муниципальной услуги и при получении результата предоставления услуги </w:t>
      </w:r>
    </w:p>
    <w:p w:rsidR="00A8145B" w:rsidRPr="00271ADD" w:rsidRDefault="00A8145B" w:rsidP="00DC338B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lang w:eastAsia="ar-SA"/>
        </w:rPr>
      </w:pPr>
      <w:r w:rsidRPr="00271ADD">
        <w:rPr>
          <w:rFonts w:ascii="Arial" w:hAnsi="Arial" w:cs="Arial"/>
          <w:lang w:eastAsia="ar-SA"/>
        </w:rPr>
        <w:t>по телефону - 5 минут;</w:t>
      </w:r>
    </w:p>
    <w:p w:rsidR="00A8145B" w:rsidRPr="00271ADD" w:rsidRDefault="00A8145B" w:rsidP="00DC338B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lang w:eastAsia="ar-SA"/>
        </w:rPr>
      </w:pPr>
      <w:r w:rsidRPr="00271ADD">
        <w:rPr>
          <w:rFonts w:ascii="Arial" w:hAnsi="Arial" w:cs="Arial"/>
          <w:lang w:eastAsia="ar-SA"/>
        </w:rPr>
        <w:t>посредством внешней рекламы – отсутствует;</w:t>
      </w:r>
    </w:p>
    <w:p w:rsidR="00A8145B" w:rsidRPr="00271ADD" w:rsidRDefault="00A8145B" w:rsidP="00DC338B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lang w:eastAsia="ar-SA"/>
        </w:rPr>
      </w:pPr>
      <w:r w:rsidRPr="00271ADD">
        <w:rPr>
          <w:rFonts w:ascii="Arial" w:hAnsi="Arial" w:cs="Arial"/>
          <w:lang w:eastAsia="ar-SA"/>
        </w:rPr>
        <w:t>посредством личного обращения - 20 минут;</w:t>
      </w:r>
    </w:p>
    <w:p w:rsidR="00A8145B" w:rsidRPr="00271ADD" w:rsidRDefault="00A8145B" w:rsidP="00DC338B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lang w:eastAsia="ar-SA"/>
        </w:rPr>
      </w:pPr>
      <w:r w:rsidRPr="00271ADD">
        <w:rPr>
          <w:rFonts w:ascii="Arial" w:hAnsi="Arial" w:cs="Arial"/>
          <w:lang w:eastAsia="ar-SA"/>
        </w:rPr>
        <w:t>по письменным запросам (обращениям), в том числе и по электронной почте – 5 минут.</w:t>
      </w:r>
    </w:p>
    <w:p w:rsidR="00A8145B" w:rsidRPr="005C1368" w:rsidRDefault="00A8145B" w:rsidP="00DC3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C1368">
        <w:rPr>
          <w:rFonts w:ascii="Arial" w:hAnsi="Arial" w:cs="Arial"/>
          <w:bCs/>
        </w:rPr>
        <w:t>17.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t>Центральный вход в здание, в котором располагается администрация муниципального образования Яснополянское  Щекинского района, должен быть оборудован вывеской, содержащей информацию о его наименовании и режиме работы.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t>В помещении администрации муниципального образования Яснополянское  Щекинского района должен быть установлен информационный стенд, на котором размещается следующая информация: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sym w:font="Symbol" w:char="F02D"/>
      </w:r>
      <w:r w:rsidRPr="005C1368">
        <w:rPr>
          <w:rFonts w:ascii="Arial" w:hAnsi="Arial" w:cs="Arial"/>
          <w:color w:val="000000"/>
        </w:rPr>
        <w:t>текст настоящего административного регламента;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sym w:font="Symbol" w:char="F02D"/>
      </w:r>
      <w:r w:rsidRPr="005C1368">
        <w:rPr>
          <w:rFonts w:ascii="Arial" w:hAnsi="Arial" w:cs="Arial"/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sym w:font="Symbol" w:char="F02D"/>
      </w:r>
      <w:r w:rsidRPr="005C1368">
        <w:rPr>
          <w:rFonts w:ascii="Arial" w:hAnsi="Arial" w:cs="Arial"/>
          <w:color w:val="000000"/>
        </w:rPr>
        <w:t>перечень документов, представление которых необходимо для предоставления муниципальной услуги.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t>На кабинете приема заявителей должна находиться информационная табличка (вывеска) с указанием: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sym w:font="Symbol" w:char="F02D"/>
      </w:r>
      <w:r w:rsidRPr="005C1368">
        <w:rPr>
          <w:rFonts w:ascii="Arial" w:hAnsi="Arial" w:cs="Arial"/>
          <w:color w:val="000000"/>
        </w:rPr>
        <w:t>номера кабинета;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sym w:font="Symbol" w:char="F02D"/>
      </w:r>
      <w:r w:rsidRPr="005C1368">
        <w:rPr>
          <w:rFonts w:ascii="Arial" w:hAnsi="Arial" w:cs="Arial"/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sym w:font="Symbol" w:char="F02D"/>
      </w:r>
      <w:r w:rsidRPr="005C1368">
        <w:rPr>
          <w:rFonts w:ascii="Arial" w:hAnsi="Arial" w:cs="Arial"/>
          <w:color w:val="000000"/>
        </w:rPr>
        <w:t>времени перерыва на обед, технического перерыва.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A8145B" w:rsidRPr="005C1368" w:rsidRDefault="00A8145B" w:rsidP="00DC338B">
      <w:pPr>
        <w:ind w:firstLine="709"/>
        <w:jc w:val="both"/>
        <w:rPr>
          <w:rFonts w:ascii="Arial" w:hAnsi="Arial" w:cs="Arial"/>
        </w:rPr>
      </w:pPr>
      <w:r w:rsidRPr="005C1368">
        <w:rPr>
          <w:rFonts w:ascii="Arial" w:hAnsi="Arial" w:cs="Arial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</w:p>
    <w:p w:rsidR="00A8145B" w:rsidRPr="005C1368" w:rsidRDefault="00A8145B" w:rsidP="00DC338B">
      <w:pPr>
        <w:ind w:firstLine="709"/>
        <w:jc w:val="both"/>
        <w:rPr>
          <w:rFonts w:ascii="Arial" w:hAnsi="Arial" w:cs="Arial"/>
        </w:rPr>
      </w:pPr>
      <w:r w:rsidRPr="005C1368">
        <w:rPr>
          <w:rFonts w:ascii="Arial" w:hAnsi="Arial" w:cs="Arial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Pr="005C1368">
        <w:rPr>
          <w:rFonts w:ascii="Arial" w:hAnsi="Arial" w:cs="Arial"/>
        </w:rPr>
        <w:br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  <w:r w:rsidRPr="005C1368">
        <w:rPr>
          <w:rFonts w:ascii="Arial" w:hAnsi="Arial" w:cs="Arial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  <w:r w:rsidRPr="005C1368">
        <w:rPr>
          <w:rFonts w:ascii="Arial" w:hAnsi="Arial" w:cs="Arial"/>
        </w:rPr>
        <w:br/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  <w:r w:rsidRPr="005C1368">
        <w:rPr>
          <w:rFonts w:ascii="Arial" w:hAnsi="Arial" w:cs="Arial"/>
        </w:rPr>
        <w:b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8145B" w:rsidRPr="005C1368" w:rsidRDefault="00A8145B" w:rsidP="00DC338B">
      <w:pPr>
        <w:ind w:firstLine="709"/>
        <w:jc w:val="both"/>
        <w:rPr>
          <w:rFonts w:ascii="Arial" w:hAnsi="Arial" w:cs="Arial"/>
        </w:rPr>
      </w:pPr>
      <w:r w:rsidRPr="005C1368">
        <w:rPr>
          <w:rFonts w:ascii="Arial" w:hAnsi="Arial" w:cs="Arial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8145B" w:rsidRPr="005C1368" w:rsidRDefault="00A8145B" w:rsidP="00DC338B">
      <w:pPr>
        <w:ind w:firstLine="709"/>
        <w:jc w:val="both"/>
        <w:rPr>
          <w:rFonts w:ascii="Arial" w:hAnsi="Arial" w:cs="Arial"/>
        </w:rPr>
      </w:pPr>
      <w:r w:rsidRPr="005C1368">
        <w:rPr>
          <w:rFonts w:ascii="Arial" w:hAnsi="Arial" w:cs="Arial"/>
        </w:rP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A8145B" w:rsidRPr="005C1368" w:rsidRDefault="00A8145B" w:rsidP="00DC338B">
      <w:pPr>
        <w:ind w:firstLine="709"/>
        <w:jc w:val="both"/>
        <w:rPr>
          <w:rFonts w:ascii="Arial" w:hAnsi="Arial" w:cs="Arial"/>
        </w:rPr>
      </w:pPr>
      <w:r w:rsidRPr="005C1368">
        <w:rPr>
          <w:rFonts w:ascii="Arial" w:hAnsi="Arial" w:cs="Arial"/>
        </w:rPr>
        <w:t>Органом, предоставляющим муниципальную услугу,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Федерации.</w:t>
      </w:r>
    </w:p>
    <w:p w:rsidR="00A8145B" w:rsidRPr="005C1368" w:rsidRDefault="00A8145B" w:rsidP="00DC338B">
      <w:pPr>
        <w:ind w:firstLine="709"/>
        <w:jc w:val="both"/>
        <w:rPr>
          <w:rFonts w:ascii="Arial" w:hAnsi="Arial" w:cs="Arial"/>
        </w:rPr>
      </w:pPr>
      <w:r w:rsidRPr="005C1368">
        <w:rPr>
          <w:rFonts w:ascii="Arial" w:hAnsi="Arial" w:cs="Arial"/>
        </w:rPr>
        <w:t>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A8145B" w:rsidRPr="005C1368" w:rsidRDefault="00A8145B" w:rsidP="00DC33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C1368">
        <w:rPr>
          <w:rFonts w:ascii="Arial" w:hAnsi="Arial" w:cs="Arial"/>
          <w:color w:val="000000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A8145B" w:rsidRPr="00271ADD" w:rsidRDefault="00A8145B" w:rsidP="00DC338B">
      <w:pPr>
        <w:tabs>
          <w:tab w:val="left" w:pos="1134"/>
        </w:tabs>
        <w:ind w:firstLine="709"/>
        <w:rPr>
          <w:rFonts w:ascii="Arial" w:hAnsi="Arial" w:cs="Arial"/>
        </w:rPr>
      </w:pPr>
      <w:r w:rsidRPr="005C1368">
        <w:rPr>
          <w:rFonts w:ascii="Arial" w:hAnsi="Arial" w:cs="Arial"/>
          <w:color w:val="000000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  <w:r>
        <w:rPr>
          <w:rFonts w:ascii="Arial" w:hAnsi="Arial" w:cs="Arial"/>
          <w:color w:val="000000"/>
        </w:rPr>
        <w:t xml:space="preserve">  </w:t>
      </w:r>
    </w:p>
    <w:p w:rsidR="00A8145B" w:rsidRPr="00271ADD" w:rsidRDefault="00A8145B" w:rsidP="00DC338B">
      <w:pPr>
        <w:pStyle w:val="NoSpacing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71ADD">
        <w:rPr>
          <w:rFonts w:ascii="Arial" w:hAnsi="Arial" w:cs="Arial"/>
          <w:sz w:val="24"/>
          <w:szCs w:val="24"/>
        </w:rPr>
        <w:t>18. Показатели доступности и качества муниципальной услуги (Приложение 1).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A8145B" w:rsidRPr="00DC338B" w:rsidRDefault="00A8145B" w:rsidP="00DC338B">
      <w:pPr>
        <w:tabs>
          <w:tab w:val="left" w:pos="1134"/>
        </w:tabs>
        <w:ind w:firstLine="709"/>
        <w:jc w:val="center"/>
        <w:rPr>
          <w:rFonts w:ascii="Arial" w:hAnsi="Arial" w:cs="Arial"/>
        </w:rPr>
      </w:pPr>
      <w:r w:rsidRPr="00DC338B">
        <w:rPr>
          <w:rFonts w:ascii="Arial" w:hAnsi="Arial" w:cs="Arial"/>
        </w:rPr>
        <w:t>III. Состав, последовательность и сроки выполнения административных процедур, требования к порядку их выполнения.</w:t>
      </w:r>
    </w:p>
    <w:p w:rsidR="00A8145B" w:rsidRPr="00271ADD" w:rsidRDefault="00A8145B" w:rsidP="00DC338B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b/>
          <w:lang w:eastAsia="ar-SA"/>
        </w:rPr>
      </w:pPr>
    </w:p>
    <w:p w:rsidR="00A8145B" w:rsidRPr="00271ADD" w:rsidRDefault="00A8145B" w:rsidP="00DC338B">
      <w:pPr>
        <w:tabs>
          <w:tab w:val="left" w:pos="960"/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19. Предоставление муниципальной услуги включает следующие административные процедуры:</w:t>
      </w:r>
    </w:p>
    <w:p w:rsidR="00A8145B" w:rsidRPr="00271ADD" w:rsidRDefault="00A8145B" w:rsidP="00DC338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  <w:bCs/>
        </w:rPr>
        <w:t>прием, регистрация заявления о предоставлении муниципальной услуги</w:t>
      </w:r>
      <w:r w:rsidRPr="00271ADD">
        <w:rPr>
          <w:rFonts w:ascii="Arial" w:hAnsi="Arial" w:cs="Arial"/>
        </w:rPr>
        <w:t>;</w:t>
      </w:r>
    </w:p>
    <w:p w:rsidR="00A8145B" w:rsidRPr="00271ADD" w:rsidRDefault="00A8145B" w:rsidP="00DC338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  <w:bCs/>
        </w:rPr>
        <w:t>подготовка информации о результатах предоставления муниципальной услуги</w:t>
      </w:r>
      <w:r w:rsidRPr="00271ADD">
        <w:rPr>
          <w:rFonts w:ascii="Arial" w:hAnsi="Arial" w:cs="Arial"/>
        </w:rPr>
        <w:t>;</w:t>
      </w:r>
    </w:p>
    <w:p w:rsidR="00A8145B" w:rsidRPr="00271ADD" w:rsidRDefault="00A8145B" w:rsidP="00DC338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  <w:bCs/>
        </w:rPr>
        <w:t>выдача заявителю подготовленных документов</w:t>
      </w:r>
      <w:r w:rsidRPr="00271ADD">
        <w:rPr>
          <w:rFonts w:ascii="Arial" w:hAnsi="Arial" w:cs="Arial"/>
        </w:rPr>
        <w:t>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20. Прием и регистрация заявлений.</w:t>
      </w:r>
    </w:p>
    <w:p w:rsidR="00A8145B" w:rsidRPr="00271ADD" w:rsidRDefault="00A8145B" w:rsidP="00DC338B">
      <w:pPr>
        <w:numPr>
          <w:ilvl w:val="0"/>
          <w:numId w:val="10"/>
        </w:numPr>
        <w:tabs>
          <w:tab w:val="left" w:pos="1134"/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Основанием для начала данной административной процедуры является обращение заявителя, поступившее в очной форме, по почте, факсимильной связью или направленное в электронном виде с использованием информационно-телекоммуникационных технологий в сети Интернет. </w:t>
      </w:r>
    </w:p>
    <w:p w:rsidR="00A8145B" w:rsidRPr="00271ADD" w:rsidRDefault="00A8145B" w:rsidP="00DC338B">
      <w:pPr>
        <w:numPr>
          <w:ilvl w:val="0"/>
          <w:numId w:val="10"/>
        </w:numPr>
        <w:tabs>
          <w:tab w:val="clear" w:pos="1287"/>
          <w:tab w:val="left" w:pos="1134"/>
          <w:tab w:val="num" w:pos="1200"/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Заявление принимается лицом, ответственным за прием и регистрацию заявлений, осуществляется регистрация заявления.</w:t>
      </w:r>
    </w:p>
    <w:p w:rsidR="00A8145B" w:rsidRPr="00271ADD" w:rsidRDefault="00A8145B" w:rsidP="00DC338B">
      <w:pPr>
        <w:numPr>
          <w:ilvl w:val="0"/>
          <w:numId w:val="10"/>
        </w:numPr>
        <w:tabs>
          <w:tab w:val="clear" w:pos="1287"/>
          <w:tab w:val="left" w:pos="1134"/>
          <w:tab w:val="num" w:pos="1200"/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Результатом данной административной процедуры является зарегистрированное заявление. </w:t>
      </w:r>
    </w:p>
    <w:p w:rsidR="00A8145B" w:rsidRPr="00271ADD" w:rsidRDefault="00A8145B" w:rsidP="00DC338B">
      <w:pPr>
        <w:numPr>
          <w:ilvl w:val="0"/>
          <w:numId w:val="10"/>
        </w:numPr>
        <w:tabs>
          <w:tab w:val="clear" w:pos="1287"/>
          <w:tab w:val="left" w:pos="1134"/>
          <w:tab w:val="num" w:pos="1200"/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Срок выполнения административной процедуры – 1 календарный день со дня приема заявления.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21. </w:t>
      </w:r>
      <w:r w:rsidRPr="00271ADD">
        <w:rPr>
          <w:rFonts w:ascii="Arial" w:hAnsi="Arial" w:cs="Arial"/>
          <w:bCs/>
        </w:rPr>
        <w:t>Подготовка информации о результатах предоставления муниципальной услуги</w:t>
      </w:r>
      <w:r w:rsidRPr="00271ADD">
        <w:rPr>
          <w:rFonts w:ascii="Arial" w:hAnsi="Arial" w:cs="Arial"/>
        </w:rPr>
        <w:t>.</w:t>
      </w:r>
    </w:p>
    <w:p w:rsidR="00A8145B" w:rsidRPr="00271ADD" w:rsidRDefault="00A8145B" w:rsidP="00DC338B">
      <w:pPr>
        <w:numPr>
          <w:ilvl w:val="0"/>
          <w:numId w:val="11"/>
        </w:numPr>
        <w:tabs>
          <w:tab w:val="clear" w:pos="1287"/>
          <w:tab w:val="left" w:pos="916"/>
          <w:tab w:val="left" w:pos="1134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Основанием для начала данной административной процедуры является зарегистрированное заявление.</w:t>
      </w:r>
    </w:p>
    <w:p w:rsidR="00A8145B" w:rsidRPr="00271ADD" w:rsidRDefault="00A8145B" w:rsidP="00DC338B">
      <w:pPr>
        <w:numPr>
          <w:ilvl w:val="0"/>
          <w:numId w:val="11"/>
        </w:numPr>
        <w:tabs>
          <w:tab w:val="clear" w:pos="1287"/>
          <w:tab w:val="left" w:pos="916"/>
          <w:tab w:val="left" w:pos="1134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Лицо, ответственное за предоставление информации, устанавливает предмет заявления и наличие (отсутствие) оснований для отказа в предоставлении муниципальной услуги.</w:t>
      </w:r>
    </w:p>
    <w:p w:rsidR="00A8145B" w:rsidRPr="00271ADD" w:rsidRDefault="00A8145B" w:rsidP="00DC338B">
      <w:pPr>
        <w:pStyle w:val="NormalWeb"/>
        <w:numPr>
          <w:ilvl w:val="0"/>
          <w:numId w:val="11"/>
        </w:numPr>
        <w:tabs>
          <w:tab w:val="clear" w:pos="1287"/>
          <w:tab w:val="left" w:pos="1134"/>
          <w:tab w:val="num" w:pos="132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При отсутствии оснований для отказа в предоставлении муниципальной ответственное лицо готовит ответ заявителю, содержащего запрашиваемую информацию.</w:t>
      </w:r>
    </w:p>
    <w:p w:rsidR="00A8145B" w:rsidRPr="00271ADD" w:rsidRDefault="00A8145B" w:rsidP="00DC338B">
      <w:pPr>
        <w:numPr>
          <w:ilvl w:val="0"/>
          <w:numId w:val="11"/>
        </w:numPr>
        <w:tabs>
          <w:tab w:val="clear" w:pos="1287"/>
          <w:tab w:val="left" w:pos="1134"/>
          <w:tab w:val="num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Результатом административной процедуры является предоставление запрашиваемой информации или мотивированный отказ в предоставлении муниципальной услуги.</w:t>
      </w:r>
    </w:p>
    <w:p w:rsidR="00A8145B" w:rsidRPr="00271ADD" w:rsidRDefault="00A8145B" w:rsidP="00DC338B">
      <w:pPr>
        <w:numPr>
          <w:ilvl w:val="0"/>
          <w:numId w:val="11"/>
        </w:numPr>
        <w:tabs>
          <w:tab w:val="clear" w:pos="1287"/>
          <w:tab w:val="left" w:pos="1134"/>
          <w:tab w:val="num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Срок выполнения административной процедуры – 5 календарных дней с момента регистрации.</w:t>
      </w:r>
    </w:p>
    <w:p w:rsidR="00A8145B" w:rsidRPr="00271ADD" w:rsidRDefault="00A8145B" w:rsidP="00DC338B">
      <w:pPr>
        <w:pStyle w:val="BodyTextIndent2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22. В</w:t>
      </w:r>
      <w:r w:rsidRPr="00271ADD">
        <w:rPr>
          <w:rFonts w:ascii="Arial" w:hAnsi="Arial" w:cs="Arial"/>
          <w:bCs/>
        </w:rPr>
        <w:t>ыдача заявителю подготовленных документов</w:t>
      </w:r>
      <w:r w:rsidRPr="00271ADD">
        <w:rPr>
          <w:rFonts w:ascii="Arial" w:hAnsi="Arial" w:cs="Arial"/>
        </w:rPr>
        <w:t>.</w:t>
      </w:r>
    </w:p>
    <w:p w:rsidR="00A8145B" w:rsidRPr="00271ADD" w:rsidRDefault="00A8145B" w:rsidP="00DC338B">
      <w:pPr>
        <w:pStyle w:val="BodyTextIndent2"/>
        <w:numPr>
          <w:ilvl w:val="0"/>
          <w:numId w:val="12"/>
        </w:numPr>
        <w:tabs>
          <w:tab w:val="clear" w:pos="1287"/>
          <w:tab w:val="left" w:pos="1134"/>
          <w:tab w:val="num" w:pos="132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Основанием для начала данной административной процедуры является передача ответственному лицу подготовленной информации или мотивированного отказа в предоставлении муниципальной услуги для выдачи заявителю.</w:t>
      </w:r>
    </w:p>
    <w:p w:rsidR="00A8145B" w:rsidRPr="00271ADD" w:rsidRDefault="00A8145B" w:rsidP="00DC338B">
      <w:pPr>
        <w:numPr>
          <w:ilvl w:val="0"/>
          <w:numId w:val="12"/>
        </w:numPr>
        <w:tabs>
          <w:tab w:val="clear" w:pos="1287"/>
          <w:tab w:val="left" w:pos="1134"/>
          <w:tab w:val="num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Подготовленный документ отправляется заявителю по почте или электронной почте или выдается лично. </w:t>
      </w:r>
    </w:p>
    <w:p w:rsidR="00A8145B" w:rsidRPr="00271ADD" w:rsidRDefault="00A8145B" w:rsidP="00DC338B">
      <w:pPr>
        <w:numPr>
          <w:ilvl w:val="0"/>
          <w:numId w:val="12"/>
        </w:numPr>
        <w:tabs>
          <w:tab w:val="clear" w:pos="1287"/>
          <w:tab w:val="left" w:pos="1134"/>
          <w:tab w:val="num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При получении вышеуказанных документов лично заявитель предъявляет документ, удостоверяющий его личность, ставит на копии ответа дату и подпись, подтверждающую получение документов.</w:t>
      </w:r>
    </w:p>
    <w:p w:rsidR="00A8145B" w:rsidRPr="00271ADD" w:rsidRDefault="00A8145B" w:rsidP="00DC338B">
      <w:pPr>
        <w:pStyle w:val="BodyTextIndent2"/>
        <w:numPr>
          <w:ilvl w:val="0"/>
          <w:numId w:val="12"/>
        </w:numPr>
        <w:tabs>
          <w:tab w:val="clear" w:pos="1287"/>
          <w:tab w:val="left" w:pos="1134"/>
          <w:tab w:val="num" w:pos="132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Фиксация результата административной процедуры производится в журнале исходящей почты.</w:t>
      </w:r>
    </w:p>
    <w:p w:rsidR="00A8145B" w:rsidRPr="00271ADD" w:rsidRDefault="00A8145B" w:rsidP="00DC338B">
      <w:pPr>
        <w:numPr>
          <w:ilvl w:val="0"/>
          <w:numId w:val="12"/>
        </w:numPr>
        <w:tabs>
          <w:tab w:val="clear" w:pos="1287"/>
          <w:tab w:val="left" w:pos="1134"/>
          <w:tab w:val="num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Результатом административной процедуры является предоставление заявителю запрашиваемой информации или мотивированного отказа в предоставлении муниципальной услуги.</w:t>
      </w:r>
    </w:p>
    <w:p w:rsidR="00A8145B" w:rsidRPr="00271ADD" w:rsidRDefault="00A8145B" w:rsidP="00DC338B">
      <w:pPr>
        <w:numPr>
          <w:ilvl w:val="0"/>
          <w:numId w:val="12"/>
        </w:numPr>
        <w:tabs>
          <w:tab w:val="clear" w:pos="1287"/>
          <w:tab w:val="left" w:pos="1134"/>
          <w:tab w:val="num" w:pos="1320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Срок выполнения административной процедуры – 1 календарный день со дня подготовки информации.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23. Блок-схема предоставления муниципальной услуги (Приложение 2).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A8145B" w:rsidRPr="00DC338B" w:rsidRDefault="00A8145B" w:rsidP="00DC338B">
      <w:pPr>
        <w:tabs>
          <w:tab w:val="left" w:pos="1134"/>
        </w:tabs>
        <w:ind w:firstLine="709"/>
        <w:jc w:val="center"/>
        <w:rPr>
          <w:rFonts w:ascii="Arial" w:hAnsi="Arial" w:cs="Arial"/>
        </w:rPr>
      </w:pPr>
      <w:r w:rsidRPr="00DC338B">
        <w:rPr>
          <w:rFonts w:ascii="Arial" w:hAnsi="Arial" w:cs="Arial"/>
        </w:rPr>
        <w:t>IV. Форма контроля за исполнением административного регламента</w:t>
      </w:r>
    </w:p>
    <w:p w:rsidR="00A8145B" w:rsidRPr="00271ADD" w:rsidRDefault="00A8145B" w:rsidP="00DC338B">
      <w:pPr>
        <w:tabs>
          <w:tab w:val="left" w:pos="1134"/>
        </w:tabs>
        <w:ind w:firstLine="709"/>
        <w:jc w:val="center"/>
        <w:rPr>
          <w:rFonts w:ascii="Arial" w:hAnsi="Arial" w:cs="Arial"/>
        </w:rPr>
      </w:pP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24. Текущий контроль за соблюдением последовательности действий, определенных административным регламентом, осуществляется заместителем главы администрации, ответственным за организацию работы по предоставлении муниципальной услуги.</w:t>
      </w:r>
    </w:p>
    <w:p w:rsidR="00A8145B" w:rsidRPr="00271ADD" w:rsidRDefault="00A8145B" w:rsidP="00DC338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Текущий контроль осуществляется путем проведения проверок соблюдения и исполнения реализации положения настоящего регламента.</w:t>
      </w:r>
    </w:p>
    <w:p w:rsidR="00A8145B" w:rsidRPr="00271ADD" w:rsidRDefault="00A8145B" w:rsidP="00DC338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По результатам проведенных проверок, в случае выявления нарушения предоставления муниципальной услуги, оформляется справка с указанием недостатков и рекомендаций об их устранении в указанные сроки.</w:t>
      </w:r>
    </w:p>
    <w:p w:rsidR="00A8145B" w:rsidRPr="00271ADD" w:rsidRDefault="00A8145B" w:rsidP="00DC338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В неплановом порядке могут осуществляться проверки в связи с конкретными обращениями заинтересованных лиц. </w:t>
      </w:r>
    </w:p>
    <w:p w:rsidR="00A8145B" w:rsidRPr="00271ADD" w:rsidRDefault="00A8145B" w:rsidP="00DC338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В ходе текущего контроля должностными лицами администрации проверяется: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- соблюдение сроков выполнения административных процедур;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25. Проведение проверок может носить плановый характер (осуществляться на основании годового плана работы), тематический характер (проверка предоставления муниципальной услуги) и внеплановый характер.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26. Проверка осуществляется ответственным должностным лицом, исполняющим административную процедуру путем проведения проверок соблюдения и исполнения нормативных правовых актов Российской Федерации, Тульской области, муниципального образования Щекинского района по ведению хозяйственно-финансовой деятельности в сфере культуры на основании и в порядке, предусмотренном законодательством.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При необходимости для осуществления проверок могут привлекаться иные специалисты администрации муниципального образования  Яснополянское Щекинского района.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  <w:color w:val="FF0000"/>
        </w:rPr>
      </w:pPr>
      <w:r w:rsidRPr="00271ADD">
        <w:rPr>
          <w:rFonts w:ascii="Arial" w:hAnsi="Arial" w:cs="Arial"/>
        </w:rPr>
        <w:t>27. По результатам проверки должностным лицом (лицами), осуществляющим проверку, составляется акт, в двух экземплярах. К акту прилагаются протоколы (заключения) проведенных исследований и экспертиз, справки должностных лиц комитета, осуществляющих проверку, объяснения работников, на которых возлагается ответственность за нарушение обязательных требований</w:t>
      </w:r>
      <w:r w:rsidRPr="00271ADD">
        <w:rPr>
          <w:rFonts w:ascii="Arial" w:hAnsi="Arial" w:cs="Arial"/>
          <w:color w:val="FF0000"/>
        </w:rPr>
        <w:t>.</w:t>
      </w:r>
    </w:p>
    <w:p w:rsidR="00A8145B" w:rsidRPr="00271ADD" w:rsidRDefault="00A8145B" w:rsidP="00DC338B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</w:p>
    <w:p w:rsidR="00A8145B" w:rsidRPr="00DC338B" w:rsidRDefault="00A8145B" w:rsidP="00DC338B">
      <w:pPr>
        <w:tabs>
          <w:tab w:val="left" w:pos="1134"/>
        </w:tabs>
        <w:ind w:firstLine="709"/>
        <w:jc w:val="center"/>
        <w:rPr>
          <w:rFonts w:ascii="Arial" w:hAnsi="Arial" w:cs="Arial"/>
        </w:rPr>
      </w:pPr>
      <w:r w:rsidRPr="00DC338B">
        <w:rPr>
          <w:rFonts w:ascii="Arial" w:hAnsi="Arial" w:cs="Arial"/>
        </w:rPr>
        <w:t>V. Досудебный (внесудебный) порядок обжалования решений и действий (бездействия) структурного подразделения администрации  муниципального образования  Яснополянское Щекинского района, предоставляющего муниципальную услугу, а также лиц, участвующих в предоставлении муниципальной услуги</w:t>
      </w:r>
    </w:p>
    <w:p w:rsidR="00A8145B" w:rsidRPr="00271ADD" w:rsidRDefault="00A8145B" w:rsidP="00DC338B">
      <w:pPr>
        <w:tabs>
          <w:tab w:val="left" w:pos="1134"/>
        </w:tabs>
        <w:ind w:firstLine="709"/>
        <w:jc w:val="center"/>
        <w:rPr>
          <w:rFonts w:ascii="Arial" w:hAnsi="Arial" w:cs="Arial"/>
        </w:rPr>
      </w:pP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28. Информация для заявителя об его праве на досудебный (внесудебный) порядок обжалования решений и действий (бездействия) структурного подразделения администрации  муниципального образования Яснополянское Щекинского района, предоставляющего муниципальную услугу, а также лиц, участвующих в предоставлении муниципальной услуги, включает в себя:</w:t>
      </w:r>
    </w:p>
    <w:p w:rsidR="00A8145B" w:rsidRPr="00271ADD" w:rsidRDefault="00A8145B" w:rsidP="00DC338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адреса, контактные телефоны, фамилии, имена, отчества должностных лиц предоставляющих муниципальную услугу.</w:t>
      </w:r>
    </w:p>
    <w:p w:rsidR="00A8145B" w:rsidRPr="00271ADD" w:rsidRDefault="00A8145B" w:rsidP="00DC338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информацию о приеме, регистрации, рассмотрении письменных заявлений, жалоб граждан;</w:t>
      </w:r>
    </w:p>
    <w:p w:rsidR="00A8145B" w:rsidRPr="00271ADD" w:rsidRDefault="00A8145B" w:rsidP="00DC338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информацию о возможности приема и рассмотрения отзывов и предложений граждан по электронной почте;</w:t>
      </w:r>
    </w:p>
    <w:p w:rsidR="00A8145B" w:rsidRPr="00271ADD" w:rsidRDefault="00A8145B" w:rsidP="00DC338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информацию о приеме заявителей председателем комитета.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29. Предметом досудебного (внесудебного) обжалования является жалоба (претензия) на действия (бездействие) и решения, осуществляемые в ходе предоставления муниципальной услуги на основании настоящего регламента, устно или письменно.</w:t>
      </w:r>
    </w:p>
    <w:p w:rsidR="00A8145B" w:rsidRPr="00271ADD" w:rsidRDefault="00A8145B" w:rsidP="00DC338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A8145B" w:rsidRPr="00271ADD" w:rsidRDefault="00A8145B" w:rsidP="00DC338B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8145B" w:rsidRPr="00271ADD" w:rsidRDefault="00A8145B" w:rsidP="00DC338B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>нарушение срока предоставления муниципальной услуги;</w:t>
      </w:r>
    </w:p>
    <w:p w:rsidR="00A8145B" w:rsidRPr="00271ADD" w:rsidRDefault="00A8145B" w:rsidP="00DC338B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145B" w:rsidRPr="00271ADD" w:rsidRDefault="00A8145B" w:rsidP="00DC338B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145B" w:rsidRPr="00271ADD" w:rsidRDefault="00A8145B" w:rsidP="00DC338B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145B" w:rsidRPr="00271ADD" w:rsidRDefault="00A8145B" w:rsidP="00DC338B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30. Перечень оснований для приостановления рассмотрения жалобы.</w:t>
      </w:r>
    </w:p>
    <w:p w:rsidR="00A8145B" w:rsidRPr="00271ADD" w:rsidRDefault="00A8145B" w:rsidP="00DC338B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A8145B" w:rsidRPr="00271ADD" w:rsidRDefault="00A8145B" w:rsidP="00DC338B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A8145B" w:rsidRPr="00271ADD" w:rsidRDefault="00A8145B" w:rsidP="00DC338B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8145B" w:rsidRPr="00271ADD" w:rsidRDefault="00A8145B" w:rsidP="00DC338B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Если в жалобе заявителя содержится вопрос, на который ему ранее многократно давались письменные ответы по существу, и при этом в жалобе не приводятся новые доводы или обстоятельства,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учреждение. О данном решении уведомляется заявитель, направивший обращение.</w:t>
      </w:r>
    </w:p>
    <w:p w:rsidR="00A8145B" w:rsidRPr="00271ADD" w:rsidRDefault="00A8145B" w:rsidP="00DC338B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1ADD">
        <w:rPr>
          <w:sz w:val="24"/>
          <w:szCs w:val="24"/>
        </w:rPr>
        <w:t>31. Основание для начала процедуры досудебного (внесудебного) обжалования.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Основанием для начала процедуры досудебного (внесудебного) обжалования является обращение получателя муниципальной услуги с жалобой или претензией на действия (бездействие) и решения должностных лиц, специалистов учреждения.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Заявитель в своей жалобе в обязательном порядке указывает:</w:t>
      </w:r>
    </w:p>
    <w:p w:rsidR="00A8145B" w:rsidRPr="00271ADD" w:rsidRDefault="00A8145B" w:rsidP="00DC338B">
      <w:pPr>
        <w:tabs>
          <w:tab w:val="left" w:pos="720"/>
          <w:tab w:val="left" w:pos="1134"/>
        </w:tabs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фамилию, имя, отчество;</w:t>
      </w:r>
    </w:p>
    <w:p w:rsidR="00A8145B" w:rsidRPr="00271ADD" w:rsidRDefault="00A8145B" w:rsidP="00DC338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почтовый адрес, по которому должен быть направлен ответ;</w:t>
      </w:r>
    </w:p>
    <w:p w:rsidR="00A8145B" w:rsidRPr="00271ADD" w:rsidRDefault="00A8145B" w:rsidP="00DC338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изложение сути жалобы;</w:t>
      </w:r>
    </w:p>
    <w:p w:rsidR="00A8145B" w:rsidRPr="00271ADD" w:rsidRDefault="00A8145B" w:rsidP="00DC338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личную подпись и дату.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Ответ на жалобу направляется по почтовому или электронному адресу, указанному в обращении.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32. Право заявителя на получение информации и документов, необходимых для обоснования и рассмотрения жалобы.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 К ним относятся: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- Законодательные акты;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- Должностные инструкции сотрудников;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- другие локальные акты.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33. Структурные подразделения и должностные лица, которым может быть адресована жалоба в досудебном (внесудебном) порядке: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Действия (бездействие) и решения должностных лиц могут быть обжалованы главой муниципального  образования Яснополянское Щекинского района, Тульская область, Щекинский район, п. Головеньковский, ул. Пчеловодов, д.9 тел. 8(48751)38-6-85;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34. Сроки рассмотрения жалобы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8145B" w:rsidRPr="00271ADD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35. Общие требования к порядку подачи и рассмотрения жалобы:</w:t>
      </w:r>
    </w:p>
    <w:p w:rsidR="00A8145B" w:rsidRPr="00271ADD" w:rsidRDefault="00A8145B" w:rsidP="00DC338B">
      <w:pPr>
        <w:pStyle w:val="BodyText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жалоба подается в письменной форме на бумажном носителе, в электронной форме в  администрацию МО  Яснополянское Щекинского района;</w:t>
      </w:r>
    </w:p>
    <w:p w:rsidR="00A8145B" w:rsidRPr="00271ADD" w:rsidRDefault="00A8145B" w:rsidP="00DC338B">
      <w:pPr>
        <w:pStyle w:val="BodyText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«Интернет», официального портала МО Яснополянское Щекинский район, «Единого портала государственных и муниципальных услуг (функций)», а также может быть принята при личном приеме заявителя.</w:t>
      </w:r>
    </w:p>
    <w:p w:rsidR="00A8145B" w:rsidRPr="00271ADD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36. Жалоба должна содержать:</w:t>
      </w:r>
    </w:p>
    <w:p w:rsidR="00A8145B" w:rsidRPr="00271ADD" w:rsidRDefault="00A8145B" w:rsidP="00DC338B">
      <w:pPr>
        <w:pStyle w:val="BodyText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наименование органа (учреждения),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145B" w:rsidRPr="00271ADD" w:rsidRDefault="00A8145B" w:rsidP="00DC338B">
      <w:pPr>
        <w:pStyle w:val="BodyText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145B" w:rsidRPr="00271ADD" w:rsidRDefault="00A8145B" w:rsidP="00DC338B">
      <w:pPr>
        <w:pStyle w:val="BodyText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сведения об обжалуемых решениях и действиях (бездействии) органа (учреждения),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A8145B" w:rsidRPr="00271ADD" w:rsidRDefault="00A8145B" w:rsidP="00DC338B">
      <w:pPr>
        <w:pStyle w:val="BodyText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доводы, на основании которых заявитель не согласен с решением и действием (бездействием) органа (учреждения),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145B" w:rsidRPr="00271ADD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37. Общие требования к рассмотрению жалобы:</w:t>
      </w:r>
    </w:p>
    <w:p w:rsidR="00A8145B" w:rsidRPr="00271ADD" w:rsidRDefault="00A8145B" w:rsidP="00DC338B">
      <w:pPr>
        <w:pStyle w:val="BodyText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жалоба, поступившая в   администрацию МО Яснополянское Щекинского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структурного подразделения, предоставляющего Услугу, должностного лица структурного подразделения,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действующим законодательством РФ не установлены случаи, при которых срок рассмотрения жалобы может быть сокращен;</w:t>
      </w:r>
    </w:p>
    <w:p w:rsidR="00A8145B" w:rsidRPr="00271ADD" w:rsidRDefault="00A8145B" w:rsidP="00DC338B">
      <w:pPr>
        <w:pStyle w:val="BodyText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по результатам рассмотрения жалобы администрации МО Яснополянское принимает одно из следующих решений:</w:t>
      </w:r>
    </w:p>
    <w:p w:rsidR="00A8145B" w:rsidRPr="00271ADD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-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8145B" w:rsidRPr="00271ADD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- отказывает в удовлетворении жалобы.</w:t>
      </w:r>
    </w:p>
    <w:p w:rsidR="00A8145B" w:rsidRPr="00271ADD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38. 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145B" w:rsidRPr="00271ADD" w:rsidRDefault="00A8145B" w:rsidP="00DC338B">
      <w:pPr>
        <w:pStyle w:val="BodyText"/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39.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A8145B" w:rsidRPr="00271ADD" w:rsidRDefault="00A8145B" w:rsidP="00DC338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71ADD">
        <w:rPr>
          <w:rFonts w:ascii="Arial" w:hAnsi="Arial" w:cs="Arial"/>
        </w:rPr>
        <w:t>40. Результат досудебного (внесудебного) порядка обжалования решений и действий (бездействия)  администрации муниципального образования Яснополянское  Щекинского района, предоставляющего муниципальную услугу, а также лиц, участвующих в предоставлении муниципальной услуги – ответ на обращение заявителя.</w:t>
      </w:r>
    </w:p>
    <w:p w:rsidR="00A8145B" w:rsidRPr="00271ADD" w:rsidRDefault="00A8145B" w:rsidP="00DC338B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</w:p>
    <w:p w:rsidR="00A8145B" w:rsidRPr="00271ADD" w:rsidRDefault="00A8145B" w:rsidP="00DC338B">
      <w:pPr>
        <w:pStyle w:val="ListParagraph"/>
        <w:tabs>
          <w:tab w:val="left" w:pos="1134"/>
        </w:tabs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</w:p>
    <w:p w:rsidR="00A8145B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</w:p>
    <w:p w:rsidR="00A8145B" w:rsidRPr="00271ADD" w:rsidRDefault="00A8145B" w:rsidP="00DC338B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pt;margin-top:793.35pt;width:56.45pt;height:37pt;z-index:-251657216;mso-position-vertical-relative:page">
            <v:imagedata r:id="rId8" o:title=""/>
            <w10:wrap anchory="page"/>
          </v:shape>
          <o:OLEObject Type="Embed" ProgID="Word.Picture.8" ShapeID="_x0000_s1026" DrawAspect="Content" ObjectID="_1559979689" r:id="rId9"/>
        </w:pict>
      </w:r>
    </w:p>
    <w:p w:rsidR="00A8145B" w:rsidRPr="00271ADD" w:rsidRDefault="00A8145B" w:rsidP="00FC717A">
      <w:pPr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                                                                                            Приложение к</w:t>
      </w:r>
    </w:p>
    <w:p w:rsidR="00A8145B" w:rsidRPr="00271ADD" w:rsidRDefault="00A8145B" w:rsidP="00FC717A">
      <w:pPr>
        <w:ind w:firstLine="567"/>
        <w:jc w:val="right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административному регламенту </w:t>
      </w:r>
    </w:p>
    <w:p w:rsidR="00A8145B" w:rsidRPr="00271ADD" w:rsidRDefault="00A8145B" w:rsidP="00FC717A">
      <w:pPr>
        <w:ind w:firstLine="567"/>
        <w:jc w:val="right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предоставления муниципальной услуги </w:t>
      </w:r>
    </w:p>
    <w:p w:rsidR="00A8145B" w:rsidRPr="00271ADD" w:rsidRDefault="00A8145B" w:rsidP="00FC717A">
      <w:pPr>
        <w:pStyle w:val="a"/>
        <w:spacing w:before="0" w:after="0"/>
        <w:jc w:val="right"/>
        <w:rPr>
          <w:rFonts w:cs="Arial"/>
          <w:sz w:val="24"/>
          <w:szCs w:val="24"/>
        </w:rPr>
      </w:pPr>
      <w:r w:rsidRPr="00271ADD">
        <w:rPr>
          <w:rFonts w:cs="Arial"/>
          <w:kern w:val="2"/>
          <w:sz w:val="24"/>
          <w:szCs w:val="24"/>
        </w:rPr>
        <w:t>«</w:t>
      </w:r>
      <w:r w:rsidRPr="00271ADD">
        <w:rPr>
          <w:rFonts w:cs="Arial"/>
          <w:sz w:val="24"/>
          <w:szCs w:val="24"/>
        </w:rPr>
        <w:t xml:space="preserve">Предоставление помощи подросткам </w:t>
      </w:r>
    </w:p>
    <w:p w:rsidR="00A8145B" w:rsidRPr="00271ADD" w:rsidRDefault="00A8145B" w:rsidP="00FC717A">
      <w:pPr>
        <w:pStyle w:val="a"/>
        <w:spacing w:before="0" w:after="0"/>
        <w:jc w:val="right"/>
        <w:rPr>
          <w:rFonts w:cs="Arial"/>
          <w:sz w:val="24"/>
          <w:szCs w:val="24"/>
        </w:rPr>
      </w:pPr>
      <w:r w:rsidRPr="00271ADD">
        <w:rPr>
          <w:rFonts w:cs="Arial"/>
          <w:sz w:val="24"/>
          <w:szCs w:val="24"/>
        </w:rPr>
        <w:t xml:space="preserve">и молодежи в трудной жизненной </w:t>
      </w:r>
    </w:p>
    <w:p w:rsidR="00A8145B" w:rsidRPr="00271ADD" w:rsidRDefault="00A8145B" w:rsidP="00FC717A">
      <w:pPr>
        <w:pStyle w:val="a"/>
        <w:spacing w:before="0" w:after="0"/>
        <w:jc w:val="right"/>
        <w:rPr>
          <w:rFonts w:cs="Arial"/>
          <w:sz w:val="24"/>
          <w:szCs w:val="24"/>
        </w:rPr>
      </w:pPr>
      <w:r w:rsidRPr="00271ADD">
        <w:rPr>
          <w:rFonts w:cs="Arial"/>
          <w:sz w:val="24"/>
          <w:szCs w:val="24"/>
        </w:rPr>
        <w:t xml:space="preserve">ситуации,  в том числе предоставление </w:t>
      </w:r>
    </w:p>
    <w:p w:rsidR="00A8145B" w:rsidRPr="00271ADD" w:rsidRDefault="00A8145B" w:rsidP="00FC717A">
      <w:pPr>
        <w:pStyle w:val="a"/>
        <w:spacing w:before="0" w:after="0"/>
        <w:jc w:val="right"/>
        <w:rPr>
          <w:rFonts w:eastAsia="Times New Roman" w:cs="Arial"/>
          <w:noProof/>
          <w:sz w:val="24"/>
          <w:szCs w:val="24"/>
        </w:rPr>
      </w:pPr>
      <w:r w:rsidRPr="00271ADD">
        <w:rPr>
          <w:rFonts w:cs="Arial"/>
          <w:sz w:val="24"/>
          <w:szCs w:val="24"/>
        </w:rPr>
        <w:t>юридической консультации»</w:t>
      </w: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ind w:firstLine="567"/>
        <w:jc w:val="center"/>
        <w:rPr>
          <w:rFonts w:ascii="Arial" w:hAnsi="Arial" w:cs="Arial"/>
          <w:b/>
        </w:rPr>
      </w:pPr>
      <w:r w:rsidRPr="00271ADD">
        <w:rPr>
          <w:rFonts w:ascii="Arial" w:hAnsi="Arial" w:cs="Arial"/>
          <w:b/>
        </w:rPr>
        <w:t>Показатели доступности и качества предоставления  муниципальной услуги</w:t>
      </w:r>
    </w:p>
    <w:p w:rsidR="00A8145B" w:rsidRPr="00271ADD" w:rsidRDefault="00A8145B" w:rsidP="00FC717A">
      <w:pPr>
        <w:ind w:firstLine="567"/>
        <w:jc w:val="righ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271ADD">
              <w:rPr>
                <w:rFonts w:ascii="Arial" w:hAnsi="Arial" w:cs="Arial"/>
                <w:b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271ADD">
              <w:rPr>
                <w:rFonts w:ascii="Arial" w:hAnsi="Arial" w:cs="Arial"/>
                <w:b/>
              </w:rPr>
              <w:t>Нормативное значение показателя</w:t>
            </w:r>
          </w:p>
        </w:tc>
      </w:tr>
      <w:tr w:rsidR="00A8145B" w:rsidRPr="00271ADD" w:rsidTr="00FC717A">
        <w:tc>
          <w:tcPr>
            <w:tcW w:w="9360" w:type="dxa"/>
            <w:gridSpan w:val="2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1.1.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- 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 (от числа запросов, обращений)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- 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 (от числа запросов, обращений)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 (от числа запросов, обращений)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rPr>
          <w:trHeight w:val="1347"/>
        </w:trPr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- в информационно-телекоммуникационной сети Интернет, в том числе на официальном сайте администрации  МО Ясн Щекинского района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  <w:p w:rsidR="00A8145B" w:rsidRPr="00271ADD" w:rsidRDefault="00A8145B" w:rsidP="00FC717A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2.1. 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2.2.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2.4. 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3.1. 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3.2. 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3.3. 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95%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оборудованность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4.2. Оборудованность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5.1. Укомплектованность управления структурного подразделения, необходимым количеством специалистов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5.2. 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90%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6.1. 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5%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95%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99,9%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0,1%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7.1. 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100%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8.1. 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(человек)</w:t>
            </w:r>
          </w:p>
        </w:tc>
      </w:tr>
      <w:tr w:rsidR="00A8145B" w:rsidRPr="00271ADD" w:rsidTr="00FC717A">
        <w:tc>
          <w:tcPr>
            <w:tcW w:w="720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 xml:space="preserve">8.2. 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A8145B" w:rsidRPr="00271ADD" w:rsidRDefault="00A8145B" w:rsidP="00FC717A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271ADD">
              <w:rPr>
                <w:rFonts w:ascii="Arial" w:hAnsi="Arial" w:cs="Arial"/>
              </w:rPr>
              <w:t>(человек)</w:t>
            </w:r>
          </w:p>
        </w:tc>
      </w:tr>
    </w:tbl>
    <w:p w:rsidR="00A8145B" w:rsidRPr="00271ADD" w:rsidRDefault="00A8145B" w:rsidP="00FC717A">
      <w:pPr>
        <w:ind w:firstLine="567"/>
        <w:jc w:val="right"/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ind w:firstLine="567"/>
        <w:jc w:val="center"/>
        <w:rPr>
          <w:rFonts w:ascii="Arial" w:hAnsi="Arial" w:cs="Arial"/>
        </w:rPr>
      </w:pPr>
    </w:p>
    <w:p w:rsidR="00A8145B" w:rsidRPr="00271ADD" w:rsidRDefault="00A8145B" w:rsidP="00FC717A">
      <w:pPr>
        <w:ind w:firstLine="567"/>
        <w:jc w:val="right"/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jc w:val="right"/>
        <w:rPr>
          <w:rFonts w:ascii="Arial" w:hAnsi="Arial" w:cs="Arial"/>
          <w:bCs/>
        </w:rPr>
      </w:pPr>
    </w:p>
    <w:p w:rsidR="00A8145B" w:rsidRPr="00271ADD" w:rsidRDefault="00A8145B" w:rsidP="00FC717A">
      <w:pPr>
        <w:jc w:val="right"/>
        <w:rPr>
          <w:rFonts w:ascii="Arial" w:hAnsi="Arial" w:cs="Arial"/>
          <w:bCs/>
        </w:rPr>
      </w:pPr>
    </w:p>
    <w:p w:rsidR="00A8145B" w:rsidRPr="00271ADD" w:rsidRDefault="00A8145B" w:rsidP="00FC717A">
      <w:pPr>
        <w:jc w:val="right"/>
        <w:rPr>
          <w:rFonts w:ascii="Arial" w:hAnsi="Arial" w:cs="Arial"/>
          <w:bCs/>
        </w:rPr>
      </w:pPr>
    </w:p>
    <w:p w:rsidR="00A8145B" w:rsidRPr="00271ADD" w:rsidRDefault="00A8145B" w:rsidP="00FC717A">
      <w:pPr>
        <w:jc w:val="right"/>
        <w:rPr>
          <w:rFonts w:ascii="Arial" w:hAnsi="Arial" w:cs="Arial"/>
          <w:bCs/>
        </w:rPr>
      </w:pPr>
    </w:p>
    <w:p w:rsidR="00A8145B" w:rsidRPr="00271ADD" w:rsidRDefault="00A8145B" w:rsidP="00FC717A">
      <w:pPr>
        <w:jc w:val="right"/>
        <w:rPr>
          <w:rFonts w:ascii="Arial" w:hAnsi="Arial" w:cs="Arial"/>
          <w:bCs/>
        </w:rPr>
      </w:pPr>
      <w:bookmarkStart w:id="6" w:name="_GoBack"/>
      <w:bookmarkEnd w:id="6"/>
    </w:p>
    <w:p w:rsidR="00A8145B" w:rsidRPr="00271ADD" w:rsidRDefault="00A8145B" w:rsidP="00FC717A">
      <w:pPr>
        <w:jc w:val="right"/>
        <w:rPr>
          <w:rFonts w:ascii="Arial" w:hAnsi="Arial" w:cs="Arial"/>
          <w:bCs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pStyle w:val="ListParagraph"/>
        <w:spacing w:after="0" w:line="240" w:lineRule="auto"/>
        <w:ind w:left="993" w:right="-2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271ADD">
        <w:rPr>
          <w:rFonts w:ascii="Arial" w:hAnsi="Arial" w:cs="Arial"/>
          <w:noProof/>
          <w:sz w:val="24"/>
          <w:szCs w:val="24"/>
          <w:lang w:eastAsia="ru-RU"/>
        </w:rPr>
        <w:t>Приложение2</w:t>
      </w:r>
    </w:p>
    <w:p w:rsidR="00A8145B" w:rsidRPr="00271ADD" w:rsidRDefault="00A8145B" w:rsidP="00FC717A">
      <w:pPr>
        <w:ind w:left="993" w:right="-2"/>
        <w:contextualSpacing/>
        <w:jc w:val="right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к административному регламенту </w:t>
      </w:r>
    </w:p>
    <w:p w:rsidR="00A8145B" w:rsidRPr="00271ADD" w:rsidRDefault="00A8145B" w:rsidP="00FC717A">
      <w:pPr>
        <w:ind w:left="993" w:right="-2"/>
        <w:contextualSpacing/>
        <w:jc w:val="right"/>
        <w:rPr>
          <w:rFonts w:ascii="Arial" w:hAnsi="Arial" w:cs="Arial"/>
        </w:rPr>
      </w:pPr>
      <w:r w:rsidRPr="00271ADD">
        <w:rPr>
          <w:rFonts w:ascii="Arial" w:hAnsi="Arial" w:cs="Arial"/>
        </w:rPr>
        <w:t xml:space="preserve">предоставления муниципальной услуги </w:t>
      </w:r>
    </w:p>
    <w:p w:rsidR="00A8145B" w:rsidRPr="00271ADD" w:rsidRDefault="00A8145B" w:rsidP="00FC717A">
      <w:pPr>
        <w:pStyle w:val="a"/>
        <w:spacing w:before="0" w:after="0"/>
        <w:jc w:val="right"/>
        <w:rPr>
          <w:rFonts w:cs="Arial"/>
          <w:sz w:val="24"/>
          <w:szCs w:val="24"/>
        </w:rPr>
      </w:pPr>
      <w:r w:rsidRPr="00271ADD">
        <w:rPr>
          <w:rFonts w:cs="Arial"/>
          <w:kern w:val="2"/>
          <w:sz w:val="24"/>
          <w:szCs w:val="24"/>
        </w:rPr>
        <w:t>«</w:t>
      </w:r>
      <w:r w:rsidRPr="00271ADD">
        <w:rPr>
          <w:rFonts w:cs="Arial"/>
          <w:sz w:val="24"/>
          <w:szCs w:val="24"/>
        </w:rPr>
        <w:t xml:space="preserve">Предоставление помощи подросткам </w:t>
      </w:r>
    </w:p>
    <w:p w:rsidR="00A8145B" w:rsidRPr="00271ADD" w:rsidRDefault="00A8145B" w:rsidP="00FC717A">
      <w:pPr>
        <w:pStyle w:val="a"/>
        <w:spacing w:before="0" w:after="0"/>
        <w:jc w:val="right"/>
        <w:rPr>
          <w:rFonts w:cs="Arial"/>
          <w:sz w:val="24"/>
          <w:szCs w:val="24"/>
        </w:rPr>
      </w:pPr>
      <w:r w:rsidRPr="00271ADD">
        <w:rPr>
          <w:rFonts w:cs="Arial"/>
          <w:sz w:val="24"/>
          <w:szCs w:val="24"/>
        </w:rPr>
        <w:t xml:space="preserve">и молодежи в трудной жизненной </w:t>
      </w:r>
    </w:p>
    <w:p w:rsidR="00A8145B" w:rsidRPr="00271ADD" w:rsidRDefault="00A8145B" w:rsidP="00FC717A">
      <w:pPr>
        <w:pStyle w:val="a"/>
        <w:spacing w:before="0" w:after="0"/>
        <w:jc w:val="right"/>
        <w:rPr>
          <w:rFonts w:cs="Arial"/>
          <w:sz w:val="24"/>
          <w:szCs w:val="24"/>
        </w:rPr>
      </w:pPr>
      <w:r w:rsidRPr="00271ADD">
        <w:rPr>
          <w:rFonts w:cs="Arial"/>
          <w:sz w:val="24"/>
          <w:szCs w:val="24"/>
        </w:rPr>
        <w:t xml:space="preserve">ситуации, в том числе предоставление </w:t>
      </w:r>
    </w:p>
    <w:p w:rsidR="00A8145B" w:rsidRPr="00271ADD" w:rsidRDefault="00A8145B" w:rsidP="00FC717A">
      <w:pPr>
        <w:pStyle w:val="a"/>
        <w:spacing w:before="0" w:after="0"/>
        <w:jc w:val="right"/>
        <w:rPr>
          <w:rFonts w:cs="Arial"/>
          <w:noProof/>
          <w:sz w:val="24"/>
          <w:szCs w:val="24"/>
          <w:lang w:eastAsia="ru-RU"/>
        </w:rPr>
      </w:pPr>
      <w:r w:rsidRPr="00271ADD">
        <w:rPr>
          <w:rFonts w:cs="Arial"/>
          <w:sz w:val="24"/>
          <w:szCs w:val="24"/>
        </w:rPr>
        <w:t>юридической консультации»</w:t>
      </w: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  <w:r w:rsidRPr="00271ADD">
        <w:rPr>
          <w:rFonts w:ascii="Arial" w:hAnsi="Arial" w:cs="Arial"/>
          <w:b/>
        </w:rPr>
        <w:t>Блок-схема</w:t>
      </w: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</w:rPr>
      </w:pPr>
      <w:r>
        <w:rPr>
          <w:noProof/>
        </w:rPr>
        <w:pict>
          <v:rect id="Прямоугольник 9" o:spid="_x0000_s1027" style="position:absolute;left:0;text-align:left;margin-left:0;margin-top:2.9pt;width:468pt;height:25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MCTwIAAF8EAAAOAAAAZHJzL2Uyb0RvYy54bWysVM2O0zAQviPxDpbvNG23Xdqo6WrVpQhp&#10;gZUWHsBxnMbCsc3YbVpOSFyReAQeggviZ58hfSPGbrfbBU6IHCyPZ/x55vtmMjlb14qsBDhpdEZ7&#10;nS4lQnNTSL3I6OtX80cjSpxnumDKaJHRjXD0bPrwwaSxqeibyqhCAEEQ7dLGZrTy3qZJ4nglauY6&#10;xgqNztJAzTyasEgKYA2i1yrpd7unSWOgsGC4cA5PL3ZOOo34ZSm4f1mWTniiMoq5+bhCXPOwJtMJ&#10;SxfAbCX5Pg32D1nUTGp89AB1wTwjS5B/QNWSg3Gm9B1u6sSUpeQi1oDV9Lq/VXNdMStiLUiOswea&#10;3P+D5S9WV0BkkdExJZrVKFH7eft++6n90d5sP7Rf2pv2+/Zj+7P92n4j48BXY12K167tFYSKnb00&#10;/I0j2swqphfiHMA0lWAFZtkL8cm9C8FweJXkzXNT4HNs6U2kbl1CHQCRFLKOCm0OCom1JxwPh+PB&#10;yWkXheToO+kPBqNhfIKlt7ctOP9UmJqETUYBOyCis9Wl8yEblt6GxOyNksVcKhUNWOQzBWTFsFvm&#10;8duju+MwpUmDfA37w4h8z+eOIbrx+xtELT22vZJ1RkeHIJYG2p7oIjalZ1Lt9piy0nseA3U7Cfw6&#10;X0fhIsmB1twUGyQWzK7LcSpxUxl4R0mDHZ5R93bJQFCinmkUZ9wbDMJIRGMwfNxHA449+bGHaY5Q&#10;GfWU7LYzvxujpQW5qPClXmRDm3MUtJSR67us9uljF0cJ9hMXxuTYjlF3/4XpLwAAAP//AwBQSwME&#10;FAAGAAgAAAAhAD/R0afZAAAABQEAAA8AAABkcnMvZG93bnJldi54bWxMj0FPg0AQhe8m/ofNmHiz&#10;i20kgiyN0dTEY0sv3gZ2BJSdJezSor/e8aTHL2/y3jfFdnGDOtEUes8GblcJKOLG255bA8dqd3MP&#10;KkRki4NnMvBFAbbl5UWBufVn3tPpEFslJRxyNNDFOOZah6Yjh2HlR2LJ3v3kMApOrbYTnqXcDXqd&#10;JKl22LMsdDjSU0fN52F2Bup+fcTvffWSuGy3ia9L9TG/PRtzfbU8PoCKtMS/Y/jVF3Uoxan2M9ug&#10;BgPySDRwJ/oSZptUuBZOM9Blof/blz8AAAD//wMAUEsBAi0AFAAGAAgAAAAhALaDOJL+AAAA4QEA&#10;ABMAAAAAAAAAAAAAAAAAAAAAAFtDb250ZW50X1R5cGVzXS54bWxQSwECLQAUAAYACAAAACEAOP0h&#10;/9YAAACUAQAACwAAAAAAAAAAAAAAAAAvAQAAX3JlbHMvLnJlbHNQSwECLQAUAAYACAAAACEAw1jD&#10;Ak8CAABfBAAADgAAAAAAAAAAAAAAAAAuAgAAZHJzL2Uyb0RvYy54bWxQSwECLQAUAAYACAAAACEA&#10;P9HRp9kAAAAFAQAADwAAAAAAAAAAAAAAAACpBAAAZHJzL2Rvd25yZXYueG1sUEsFBgAAAAAEAAQA&#10;8wAAAK8FAAAAAA==&#10;">
            <v:textbox>
              <w:txbxContent>
                <w:p w:rsidR="00A8145B" w:rsidRDefault="00A8145B" w:rsidP="00FC717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Прием, регистрация заявления о предоставлении муниципальной услуги</w:t>
                  </w:r>
                </w:p>
                <w:p w:rsidR="00A8145B" w:rsidRDefault="00A8145B" w:rsidP="00FC717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A8145B" w:rsidRDefault="00A8145B" w:rsidP="00FC717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A8145B" w:rsidRDefault="00A8145B" w:rsidP="00FC717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A8145B" w:rsidRDefault="00A8145B" w:rsidP="00FC717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A8145B" w:rsidRDefault="00A8145B" w:rsidP="00FC717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A8145B" w:rsidRDefault="00A8145B" w:rsidP="00FC71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  <w:r>
        <w:rPr>
          <w:noProof/>
        </w:rPr>
        <w:pict>
          <v:line id="Прямая соединительная линия 8" o:spid="_x0000_s1028" style="position:absolute;left:0;text-align:left;flip:x;z-index:251658240;visibility:visible" from="243pt,0" to="24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qqagIAAIUEAAAOAAAAZHJzL2Uyb0RvYy54bWysVMFuEzEQvSPxD5bv6e6mSZquuqlQNoFD&#10;gUotH+CsvVkLr23ZbjYRQgLOSP0EfoEDSJUKfMPmjxg725TCBSFycMb2zJs3b8Z7crquBVoxY7mS&#10;GU4OYoyYLBTlcpnhV5fz3hgj64ikRCjJMrxhFp9OHj86aXTK+qpSgjKDAETatNEZrpzTaRTZomI1&#10;sQdKMwmXpTI1cbA1y4ga0gB6LaJ+HI+iRhmqjSqYtXCa7y7xJOCXJSvcy7K0zCGRYeDmwmrCuvBr&#10;NDkh6dIQXfGio0H+gUVNuISke6icOIKuDP8DquaFUVaV7qBQdaTKkhcs1ADVJPFv1VxURLNQC4hj&#10;9V4m+/9gixerc4M4zTA0SpIaWtR+2r7bXrff2s/ba7R93/5ov7Zf2pv2e3uz/QD27fYj2P6yve2O&#10;r9HYK9lomwLgVJ4br0Wxlhf6TBWvLZJqWhG5ZKGiy42GNImPiB6E+I3VwGfRPFcUfMiVU0HWdWlq&#10;VAqun/lADw7SoXXo42bfR7Z2qIDD0eEQowLOk6N+PB6GRCT1GD5SG+ueMlUjb2RYcOk1JilZnVnn&#10;Od27+GOp5lyIMCdCoibDx8P+MARYJTj1l97NmuViKgxaET9p4dflfeBm1JWkAaxihM462xEuwEYu&#10;KOMMB60Ewz5bzShGgsHj8taOnpA+I1QLhDtrN2xvjuPj2Xg2HvQG/dGsN4jzvPdkPh30RvPkaJgf&#10;5tNpnrz15JNBWnFKmfT87wY/GfzdYHVPcDey+9HfCxU9RA+KAtm7/0A6NN73ejc1C0U358ZX52cA&#10;Zj04d+/SP6Zf98Hr/usx+QkAAP//AwBQSwMEFAAGAAgAAAAhANzq0SPeAAAABwEAAA8AAABkcnMv&#10;ZG93bnJldi54bWxMj0FLw0AQhe+C/2EZwZvdpNRaYyZFRMGT2FYKvW2TMYnN7sbdaRP99Y4nvTx4&#10;vOG9b/LlaDt1ohBb7xDSSQKKXOmr1tUIb5unqwWoyMZVpvOOEL4owrI4P8tNVvnBrei05lpJiYuZ&#10;QWiY+0zrWDZkTZz4npxk7z5Yw2JDratgBim3nZ4myVxb0zpZaExPDw2Vh/XRItxuhmv/Gg7bWdp+&#10;7r4fP7h/fmHEy4vx/g4U08h/x/CLL+hQCNPeH10VVYcwW8zlF0YQlVhsCmqPML1JQRe5/s9f/AAA&#10;AP//AwBQSwECLQAUAAYACAAAACEAtoM4kv4AAADhAQAAEwAAAAAAAAAAAAAAAAAAAAAAW0NvbnRl&#10;bnRfVHlwZXNdLnhtbFBLAQItABQABgAIAAAAIQA4/SH/1gAAAJQBAAALAAAAAAAAAAAAAAAAAC8B&#10;AABfcmVscy8ucmVsc1BLAQItABQABgAIAAAAIQDha5qqagIAAIUEAAAOAAAAAAAAAAAAAAAAAC4C&#10;AABkcnMvZTJvRG9jLnhtbFBLAQItABQABgAIAAAAIQDc6tEj3gAAAAcBAAAPAAAAAAAAAAAAAAAA&#10;AMQEAABkcnMvZG93bnJldi54bWxQSwUGAAAAAAQABADzAAAAzwUAAAAA&#10;">
            <v:stroke endarrow="block"/>
          </v:line>
        </w:pict>
      </w:r>
      <w:r>
        <w:rPr>
          <w:noProof/>
        </w:rPr>
        <w:pict>
          <v:rect id="Прямоугольник 7" o:spid="_x0000_s1029" style="position:absolute;left:0;text-align:left;margin-left:0;margin-top:12.1pt;width:467.1pt;height:41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2QUAIAAF8EAAAOAAAAZHJzL2Uyb0RvYy54bWysVM2O0zAQviPxDpbvNG23pduo6WrVpQhp&#10;gZUWHsB1nMbCsc3YbbqckPaKxCPwEFwQP/sM6RsxdtrSBU6IHCyPZ/x55vtmMjnbVIqsBThpdEZ7&#10;nS4lQnOTS73M6OtX80enlDjPdM6U0SKjN8LRs+nDB5PapqJvSqNyAQRBtEtrm9HSe5smieOlqJjr&#10;GCs0OgsDFfNowjLJgdWIXqmk3+0+TmoDuQXDhXN4etE66TTiF4Xg/mVROOGJyijm5uMKcV2ENZlO&#10;WLoEZkvJd2mwf8iiYlLjoweoC+YZWYH8A6qSHIwzhe9wUyWmKCQXsQasptf9rZrrklkRa0FynD3Q&#10;5P4fLH+xvgIi84yOKNGsQomaT9v324/N9+Zue9t8bu6ab9sPzY/mS/OVjAJftXUpXru2VxAqdvbS&#10;8DeOaDMrmV6KcwBTl4LlmGUvxCf3LgTD4VWyqJ+bHJ9jK28idZsCqgCIpJBNVOjmoJDYeMLxcDg+&#10;6fdGKCRH3xD3J1HChKX72xacfypMRcImo4AdENHZ+tL5kA1L9yExe6NkPpdKRQOWi5kCsmbYLfP4&#10;xQKwyOMwpUmd0fGwP4zI93zuGKIbv79BVNJj2ytZZfT0EMTSQNsTncem9Eyqdo8pK73jMVDXSuA3&#10;i00Urr8XZWHyGyQWTNvlOJW4KQ28o6TGDs+oe7tiIChRzzSKM+4NBmEkojEYjvpowLFncexhmiNU&#10;Rj0l7Xbm2zFaWZDLEl/qRTa0OUdBCxm5DmK3We3Sxy6OEuwmLozJsR2jfv0Xpj8BAAD//wMAUEsD&#10;BBQABgAIAAAAIQA3bKbL3AAAAAcBAAAPAAAAZHJzL2Rvd25yZXYueG1sTI/BTsMwEETvSPyDtUjc&#10;qE2KUBviVAhUJI5teuG2SZYkEK+j2GkDX8/2RG+zmtHM22wzu14daQydZwv3CwOKuPJ1x42FQ7G9&#10;W4EKEbnG3jNZ+KEAm/z6KsO09ife0XEfGyUlHFK00MY4pFqHqiWHYeEHYvE+/egwyjk2uh7xJOWu&#10;14kxj9phx7LQ4kAvLVXf+8lZKLvkgL+74s249XYZ3+fia/p4tfb2Zn5+AhVpjv9hOOMLOuTCVPqJ&#10;66B6C/JItJA8JKDEXS/PopSYWRnQeaYv+fM/AAAA//8DAFBLAQItABQABgAIAAAAIQC2gziS/gAA&#10;AOEBAAATAAAAAAAAAAAAAAAAAAAAAABbQ29udGVudF9UeXBlc10ueG1sUEsBAi0AFAAGAAgAAAAh&#10;ADj9If/WAAAAlAEAAAsAAAAAAAAAAAAAAAAALwEAAF9yZWxzLy5yZWxzUEsBAi0AFAAGAAgAAAAh&#10;AAJpLZBQAgAAXwQAAA4AAAAAAAAAAAAAAAAALgIAAGRycy9lMm9Eb2MueG1sUEsBAi0AFAAGAAgA&#10;AAAhADdspsvcAAAABwEAAA8AAAAAAAAAAAAAAAAAqgQAAGRycy9kb3ducmV2LnhtbFBLBQYAAAAA&#10;BAAEAPMAAACzBQAAAAA=&#10;">
            <v:textbox>
              <w:txbxContent>
                <w:p w:rsidR="00A8145B" w:rsidRDefault="00A8145B" w:rsidP="00FC71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информации о результатах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0" style="position:absolute;left:0;text-align:left;margin-left:0;margin-top:69.2pt;width:468pt;height:2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39UAIAAF8EAAAOAAAAZHJzL2Uyb0RvYy54bWysVM1u1DAQviPxDpbvNPtPN2q2qloWIRWo&#10;VHgAx3E2Fo5txt7NLiekXpF4BB6CC+Knz5B9I8bOdtkCJ0QOlscz/jzzfTM5OV3XiqwEOGl0RvtH&#10;PUqE5qaQepHR16/mj44pcZ7pgimjRUY3wtHT2cMHJ41NxcBURhUCCIJolzY2o5X3Nk0SxytRM3dk&#10;rNDoLA3UzKMJi6QA1iB6rZJBrzdJGgOFBcOFc3h60TnpLOKXpeD+ZVk64YnKKObm4wpxzcOazE5Y&#10;ugBmK8l3abB/yKJmUuOje6gL5hlZgvwDqpYcjDOlP+KmTkxZSi5iDVhNv/dbNdcVsyLWguQ4u6fJ&#10;/T9Y/mJ1BUQWGZ1QolmNErWftu+3H9vv7e32pv3c3rbfth/aH+2X9iuZBL4a61K8dm2vIFTs7KXh&#10;bxzR5rxieiHOAExTCVZglv0Qn9y7EAyHV0nePDcFPseW3kTq1iXUARBJIeuo0GavkFh7wvFwPB0N&#10;Jz0UkqNvOJyMx1HChKV3ty04/1SYmoRNRgE7IKKz1aXzIRuW3oXE7I2SxVwqFQ1Y5OcKyIpht8zj&#10;FwvAIg/DlCZNRqfjwTgi3/O5Q4he/P4GUUuPba9kndHjfRBLA21PdBGb0jOpuj2mrPSOx0BdJ4Ff&#10;5+so3PBOlNwUGyQWTNflOJW4qQy8o6TBDs+oe7tkIChRzzSKM+2PRmEkojEaPx6gAYee/NDDNEeo&#10;jHpKuu2578ZoaUEuKnypH9nQ5gwFLWXkOojdZbVLH7s4SrCbuDAmh3aM+vVfmP0EAAD//wMAUEsD&#10;BBQABgAIAAAAIQDaXfvh3AAAAAgBAAAPAAAAZHJzL2Rvd25yZXYueG1sTI9BT4NAEIXvJv6HzZh4&#10;s0tL0xRkaYymJh5bevE2wAgoO0vYpUV/vePJHud7L2/ey3az7dWZRt85NrBcRKCIK1d33Bg4FfuH&#10;LSgfkGvsHZOBb/Kwy29vMkxrd+EDnY+hURLCPkUDbQhDqrWvWrLoF24gFu3DjRaDnGOj6xEvEm57&#10;vYqijbbYsXxocaDnlqqv42QNlN3qhD+H4jWyyT4Ob3PxOb2/GHN/Nz89ggo0h38z/NWX6pBLp9JN&#10;XHvVG5AhQWi8XYMSOYk3QkohyXINOs/09YD8FwAA//8DAFBLAQItABQABgAIAAAAIQC2gziS/gAA&#10;AOEBAAATAAAAAAAAAAAAAAAAAAAAAABbQ29udGVudF9UeXBlc10ueG1sUEsBAi0AFAAGAAgAAAAh&#10;ADj9If/WAAAAlAEAAAsAAAAAAAAAAAAAAAAALwEAAF9yZWxzLy5yZWxzUEsBAi0AFAAGAAgAAAAh&#10;AHxTbf1QAgAAXwQAAA4AAAAAAAAAAAAAAAAALgIAAGRycy9lMm9Eb2MueG1sUEsBAi0AFAAGAAgA&#10;AAAhANpd++HcAAAACAEAAA8AAAAAAAAAAAAAAAAAqgQAAGRycy9kb3ducmV2LnhtbFBLBQYAAAAA&#10;BAAEAPMAAACzBQAAAAA=&#10;">
            <v:textbox>
              <w:txbxContent>
                <w:p w:rsidR="00A8145B" w:rsidRPr="00AC1F8F" w:rsidRDefault="00A8145B" w:rsidP="00FC717A">
                  <w:pPr>
                    <w:jc w:val="center"/>
                    <w:rPr>
                      <w:sz w:val="28"/>
                      <w:szCs w:val="28"/>
                    </w:rPr>
                  </w:pPr>
                  <w:r w:rsidRPr="00AC1F8F">
                    <w:rPr>
                      <w:bCs/>
                      <w:sz w:val="28"/>
                      <w:szCs w:val="28"/>
                    </w:rPr>
                    <w:t>Выдача заявителю подготовленных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5" o:spid="_x0000_s1031" style="position:absolute;left:0;text-align:left;z-index:251660288;visibility:visible" from="140.7pt,95.5pt" to="140.8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JgZgIAAHwEAAAOAAAAZHJzL2Uyb0RvYy54bWysVM1uEzEQviPxDpbv6e6GbNusuqlQNuFS&#10;oFLLAzhrb9bCa1u2m02EkIAzUh6BV+AAUqUCz7B5I8bODy1cECIHZ+wZf/7mm5k9O182Ai2YsVzJ&#10;HCdHMUZMlopyOc/xq+tp7xQj64ikRCjJcrxiFp+PHj86a3XG+qpWgjKDAETarNU5rp3TWRTZsmYN&#10;sUdKMwnOSpmGONiaeUQNaQG9EVE/jo+jVhmqjSqZtXBabJ14FPCripXuZVVZ5pDIMXBzYTVhnfk1&#10;Gp2RbG6Irnm5o0H+gUVDuIRHD1AFcQTdGP4HVMNLo6yq3FGpmkhVFS9ZyAGySeLfsrmqiWYhFxDH&#10;6oNM9v/Bli8WlwZxmuMUI0kaKFH3afNus+6+dZ83a7R53/3ovnZfutvue3e7+QD23eYj2N7Z3e2O&#10;1yj1SrbaZgA4lpfGa1Eu5ZW+UOVri6Qa10TOWcjoeqXhmcTfiB5c8Rurgc+sfa4oxJAbp4Ksy8o0&#10;HhIEQ8tQvdWhemzpUAmHSf8EKlyCox8P0zTUNiLZ/qo21j1jqkHeyLHg0ktLMrK4sM5TIdk+xB9L&#10;NeVChPYQErU5Hqb9NFywSnDqnT7MmvlsLAxaEN9g4RfyAs/9MKNuJA1gNSN0srMd4QJs5IIgznCQ&#10;SDDsX2sYxUgwmClvbekJ6V+EdIHwztr22JthPJycTk4HvUH/eNIbxEXRezodD3rH0+QkLZ4U43GR&#10;vPXkk0FWc0qZ9Pz3/Z4M/q6fdpO37dRDxx+Eih6iB0WB7P4/kA719iXeNstM0dWl8dn50kOLh+Dd&#10;OPoZur8PUb8+GqOfAAAA//8DAFBLAwQUAAYACAAAACEAsug2HOEAAAALAQAADwAAAGRycy9kb3du&#10;cmV2LnhtbEyPQU/DMAyF70j8h8hI3FjaappK13RCSOOyAdqGELtljWkrGqdK0q38e8wJbrbf0/P3&#10;ytVke3FGHzpHCtJZAgKpdqajRsHbYX2XgwhRk9G9I1TwjQFW1fVVqQvjLrTD8z42gkMoFFpBG+NQ&#10;SBnqFq0OMzcgsfbpvNWRV99I4/WFw20vsyRZSKs74g+tHvCxxfprP1oFu+16k79vxqn2x6f05fC6&#10;ff4IuVK3N9PDEkTEKf6Z4Ref0aFippMbyQTRK8jydM5WFu5TLsUOvixAnHjI5gnIqpT/O1Q/AAAA&#10;//8DAFBLAQItABQABgAIAAAAIQC2gziS/gAAAOEBAAATAAAAAAAAAAAAAAAAAAAAAABbQ29udGVu&#10;dF9UeXBlc10ueG1sUEsBAi0AFAAGAAgAAAAhADj9If/WAAAAlAEAAAsAAAAAAAAAAAAAAAAALwEA&#10;AF9yZWxzLy5yZWxzUEsBAi0AFAAGAAgAAAAhAC+p8mBmAgAAfAQAAA4AAAAAAAAAAAAAAAAALgIA&#10;AGRycy9lMm9Eb2MueG1sUEsBAi0AFAAGAAgAAAAhALLoNhzhAAAACwEAAA8AAAAAAAAAAAAAAAAA&#10;wAQAAGRycy9kb3ducmV2LnhtbFBLBQYAAAAABAAEAPMAAADOBQAAAAA=&#10;">
            <v:stroke endarrow="block"/>
          </v:line>
        </w:pict>
      </w:r>
      <w:r>
        <w:rPr>
          <w:noProof/>
        </w:rPr>
        <w:pict>
          <v:line id="Прямая соединительная линия 4" o:spid="_x0000_s1032" style="position:absolute;left:0;text-align:left;z-index:251661312;visibility:visible" from="351.4pt,94.85pt" to="351.5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3eZgIAAHwEAAAOAAAAZHJzL2Uyb0RvYy54bWysVM1uEzEQviPxDpbv6e6GTWlW3VQom3Ap&#10;UKnlAZy1N2vhtS3bzSZCSNAzUh6BV+AAUqUCz7B5I8bODy1cECIHZ+wZf/7mm5k9PVs2Ai2YsVzJ&#10;HCdHMUZMlopyOc/x66tp7wQj64ikRCjJcrxiFp+NHj86bXXG+qpWgjKDAETarNU5rp3TWRTZsmYN&#10;sUdKMwnOSpmGONiaeUQNaQG9EVE/jo+jVhmqjSqZtXBabJ14FPCripXuVVVZ5pDIMXBzYTVhnfk1&#10;Gp2SbG6Irnm5o0H+gUVDuIRHD1AFcQRdG/4HVMNLo6yq3FGpmkhVFS9ZyAGySeLfsrmsiWYhFxDH&#10;6oNM9v/Bli8XFwZxmuMUI0kaKFH3afN+s+6+dZ83a7T50P3ovnZfutvue3e7uQH7bvMRbO/s7nbH&#10;a5R6JVttMwAcywvjtSiX8lKfq/KNRVKNayLnLGR0tdLwTOJvRA+u+I3VwGfWvlAUYsi1U0HWZWUa&#10;DwmCoWWo3upQPbZ0qITDZBgPMCrB0Y+Hg0GobUSy/VVtrHvOVIO8kWPBpZeWZGRxbp2nQrJ9iD+W&#10;asqFCO0hJGpzPBz0B+GCVYJT7/Rh1sxnY2HQgvgGC7+QF3juhxl1LWkAqxmhk53tCBdgIxcEcYaD&#10;RIJh/1rDKEaCwUx5a0tPSP8ipAuEd9a2x94O4+HkZHKS9tL+8aSXxkXRezYdp73jafJ0UDwpxuMi&#10;eefJJ2lWc0qZ9Pz3/Z6kf9dPu8nbduqh4w9CRQ/Rg6JAdv8fSId6+xJvm2Wm6OrC+Ox86aHFQ/Bu&#10;HP0M3d+HqF8fjdFPAAAA//8DAFBLAwQUAAYACAAAACEAxi7e7uEAAAALAQAADwAAAGRycy9kb3du&#10;cmV2LnhtbEyPQUvEMBSE74L/ITzBm5s0gq216SLCetlV2V0RvWWbZ1tsXkqS7tZ/bzzpcZhh5ptq&#10;OduBHdGH3pGCbCGAITXO9NQqeN2vrgpgIWoyenCECr4xwLI+P6t0adyJtnjcxZalEgqlVtDFOJac&#10;h6ZDq8PCjUjJ+3Te6pikb7nx+pTK7cClEDfc6p7SQqdHfOiw+dpNVsF2s1oXb+tpbvzHY/a8f9k8&#10;vYdCqcuL+f4OWMQ5/oXhFz+hQ52YDm4iE9igIBcyocdkFLc5sJTIxXUG7KBASpkDryv+/0P9AwAA&#10;//8DAFBLAQItABQABgAIAAAAIQC2gziS/gAAAOEBAAATAAAAAAAAAAAAAAAAAAAAAABbQ29udGVu&#10;dF9UeXBlc10ueG1sUEsBAi0AFAAGAAgAAAAhADj9If/WAAAAlAEAAAsAAAAAAAAAAAAAAAAALwEA&#10;AF9yZWxzLy5yZWxzUEsBAi0AFAAGAAgAAAAhANP2jd5mAgAAfAQAAA4AAAAAAAAAAAAAAAAALgIA&#10;AGRycy9lMm9Eb2MueG1sUEsBAi0AFAAGAAgAAAAhAMYu3u7hAAAACwEAAA8AAAAAAAAAAAAAAAAA&#10;wAQAAGRycy9kb3ducmV2LnhtbFBLBQYAAAAABAAEAPMAAADOBQAAAAA=&#10;">
            <v:stroke endarrow="block"/>
          </v:line>
        </w:pict>
      </w:r>
      <w:r>
        <w:rPr>
          <w:noProof/>
        </w:rPr>
        <w:pict>
          <v:rect id="Прямоугольник 3" o:spid="_x0000_s1033" style="position:absolute;left:0;text-align:left;margin-left:-.3pt;margin-top:111.95pt;width:201.7pt;height:36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YxUQIAAF8EAAAOAAAAZHJzL2Uyb0RvYy54bWysVM2O0zAQviPxDpbvNG232d1GTVerLkVI&#10;C6y08ACu4yQWjm3GbtNyQuKKxCPwEFwQP/sM6RsxcdrSBU6IHCyPZ+bzzPeNM7lYV4qsBDhpdEoH&#10;vT4lQnOTSV2k9NXL+aNzSpxnOmPKaJHSjXD0YvrwwaS2iRia0qhMAEEQ7ZLaprT03iZR5HgpKuZ6&#10;xgqNztxAxTyaUEQZsBrRKxUN+/3TqDaQWTBcOIenV52TTgN+ngvuX+S5E56olGJtPqwQ1kW7RtMJ&#10;SwpgtpR8Vwb7hyoqJjVeeoC6Yp6RJcg/oCrJwTiT+x43VWTyXHIResBuBv3furktmRWhFyTH2QNN&#10;7v/B8uerGyAyS+kJJZpVKFHzaftu+7H53txt3zefm7vm2/ZD86P50nwlJy1ftXUJpt3aG2g7dvba&#10;8NeOaDMrmS7EJYCpS8EyrHLQxkf3ElrDYSpZ1M9MhtexpTeBunUOVQuIpJB1UGhzUEisPeF4OIxP&#10;B/EYheToG8Xjs1GQMGLJPtuC80+EqUi7SSngBAR0trp2vq2GJfuQUL1RMptLpYIBxWKmgKwYTss8&#10;fKEBbPI4TGlSp3QcD+OAfM/njiH64fsbRCU9jr2SVUrPD0EsaWl7rLMwlJ5J1e2xZKV3PLbUdRL4&#10;9WIdhBvtRVmYbIPEgummHF8lbkoDbympccJT6t4sGQhK1FON4owHI2SP+GCM4rMhGnDsWRx7mOYI&#10;lVJPSbed+e4ZLS3IosSbBoENbS5R0FwGrluxu6p25eMUBwl2L659Jsd2iPr1X5j+BAAA//8DAFBL&#10;AwQUAAYACAAAACEAUFCa394AAAAJAQAADwAAAGRycy9kb3ducmV2LnhtbEyPwU7DMBBE70j8g7VI&#10;3FobB0UkxKkQqEgc2/TCzYlNkjZeR7HTBr6e5USPOzOafVNsFjews51C71HBw1oAs9h402Or4FBt&#10;V0/AQtRo9ODRKvi2ATbl7U2hc+MvuLPnfWwZlWDItYIuxjHnPDSddTqs/WiRvC8/OR3pnFpuJn2h&#10;cjdwKUTKne6RPnR6tK+dbU772Smoe3nQP7vqXbhsm8SPpTrOn29K3d8tL8/Aol3ifxj+8AkdSmKq&#10;/YwmsEHBKqWgAimTDBj5j0LSlJqULE2AlwW/XlD+AgAA//8DAFBLAQItABQABgAIAAAAIQC2gziS&#10;/gAAAOEBAAATAAAAAAAAAAAAAAAAAAAAAABbQ29udGVudF9UeXBlc10ueG1sUEsBAi0AFAAGAAgA&#10;AAAhADj9If/WAAAAlAEAAAsAAAAAAAAAAAAAAAAALwEAAF9yZWxzLy5yZWxzUEsBAi0AFAAGAAgA&#10;AAAhAK7yljFRAgAAXwQAAA4AAAAAAAAAAAAAAAAALgIAAGRycy9lMm9Eb2MueG1sUEsBAi0AFAAG&#10;AAgAAAAhAFBQmt/eAAAACQEAAA8AAAAAAAAAAAAAAAAAqwQAAGRycy9kb3ducmV2LnhtbFBLBQYA&#10;AAAABAAEAPMAAAC2BQAAAAA=&#10;">
            <v:textbox>
              <w:txbxContent>
                <w:p w:rsidR="00A8145B" w:rsidRDefault="00A8145B" w:rsidP="00FC717A">
                  <w:pPr>
                    <w:jc w:val="center"/>
                    <w:rPr>
                      <w:sz w:val="28"/>
                      <w:szCs w:val="28"/>
                    </w:rPr>
                  </w:pPr>
                  <w:r w:rsidRPr="00AC1F8F">
                    <w:rPr>
                      <w:sz w:val="28"/>
                      <w:szCs w:val="28"/>
                    </w:rPr>
                    <w:t>Предоставление муниципальной услуги</w:t>
                  </w:r>
                </w:p>
                <w:p w:rsidR="00A8145B" w:rsidRPr="00AC1F8F" w:rsidRDefault="00A8145B" w:rsidP="00FC71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34" style="position:absolute;left:0;text-align:left;margin-left:209.4pt;margin-top:112.6pt;width:258.6pt;height:35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7+TgIAAF8EAAAOAAAAZHJzL2Uyb0RvYy54bWysVM2O0zAQviPxDpbvNG1ooRs1Xa26FCEt&#10;sNLCA7iO01g4thm7TcoJiSsSj8BDcEH87DOkb8TY7Xa7wAmRg+XxjD9/881MJqdtrchagJNG53TQ&#10;61MiNDeF1Mucvn41fzCmxHmmC6aMFjndCEdPp/fvTRqbidRURhUCCIJolzU2p5X3NksSxytRM9cz&#10;Vmh0lgZq5tGEZVIAaxC9Vkna7z9KGgOFBcOFc3h6vnPSacQvS8H9y7J0whOVU+Tm4wpxXYQ1mU5Y&#10;tgRmK8n3NNg/sKiZ1PjoAeqceUZWIP+AqiUH40zpe9zUiSlLyUXMAbMZ9H/L5qpiVsRcUBxnDzK5&#10;/wfLX6wvgcgipyklmtVYou7z9v32U/eju95+6L5019337cfuZ/e1+0bSoFdjXYbXruwlhIydvTD8&#10;jSPazCqml+IMwDSVYAWyHIT45M6FYDi8ShbNc1Pgc2zlTZSuLaEOgCgKaWOFNocKidYTjocP0/Ew&#10;TbGQHH3D0WA4HsUnWHZz24LzT4WpSdjkFLADIjpbXzgf2LDsJiSyN0oWc6lUNGC5mCkga4bdMo/f&#10;Ht0dhylNmpyejNJRRL7jc8cQ/fj9DaKWHtteyTqn40MQy4JsT3QRm9IzqXZ7pKz0Xscg3a4Evl20&#10;sXBRgSDrwhQbFBbMrstxKnFTGXhHSYMdnlP3dsVAUKKeaSzOyWA4DCMRjeHocZAVjj2LYw/THKFy&#10;6inZbWd+N0YrC3JZ4UuDqIY2Z1jQUkatb1nt6WMXxxLsJy6MybEdo27/C9NfAAAA//8DAFBLAwQU&#10;AAYACAAAACEABfoPrOAAAAALAQAADwAAAGRycy9kb3ducmV2LnhtbEyPQU+DQBCF7yb+h82YeLNL&#10;FyUFWRqjqYnHll68LTACys4SdmnRX+94qsc37+XN9/LtYgdxwsn3jjSsVxEIpNo1PbUajuXubgPC&#10;B0ONGRyhhm/0sC2ur3KTNe5MezwdQiu4hHxmNHQhjJmUvu7QGr9yIxJ7H26yJrCcWtlM5szldpAq&#10;ihJpTU/8oTMjPndYfx1mq6Hq1dH87MvXyKa7OLwt5ef8/qL17c3y9Agi4BIuYfjDZ3QomKlyMzVe&#10;DBru1xtGDxqUelAgOJHGCa+r+JImMcgil/83FL8AAAD//wMAUEsBAi0AFAAGAAgAAAAhALaDOJL+&#10;AAAA4QEAABMAAAAAAAAAAAAAAAAAAAAAAFtDb250ZW50X1R5cGVzXS54bWxQSwECLQAUAAYACAAA&#10;ACEAOP0h/9YAAACUAQAACwAAAAAAAAAAAAAAAAAvAQAAX3JlbHMvLnJlbHNQSwECLQAUAAYACAAA&#10;ACEAopce/k4CAABfBAAADgAAAAAAAAAAAAAAAAAuAgAAZHJzL2Uyb0RvYy54bWxQSwECLQAUAAYA&#10;CAAAACEABfoPrOAAAAALAQAADwAAAAAAAAAAAAAAAACoBAAAZHJzL2Rvd25yZXYueG1sUEsFBgAA&#10;AAAEAAQA8wAAALUFAAAAAA==&#10;">
            <v:textbox>
              <w:txbxContent>
                <w:p w:rsidR="00A8145B" w:rsidRPr="00AC1F8F" w:rsidRDefault="00A8145B" w:rsidP="00FC717A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1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Мотивированный 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" o:spid="_x0000_s1035" style="position:absolute;left:0;text-align:left;flip:x;z-index:251662336;visibility:visible" from="243pt,51.9pt" to="243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rSaAIAAIM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BSpIERdR837zbX3dfu0+Yaba66792X7nN3033rbjbvwb7dfAA7HHa3O/c1&#10;ygKTrXE5AE7UmQ1c0JU6N6eavnZI6UlN1ILHji7WBq6JGcm9lLBxBuqZt881gxhy6XWkdVXZBlVS&#10;mGchMYADdWgV57jez5GvPKJbJwVvvz8apnHECckDQsgz1vmnXDcoGAWWQgWGSU6Wp85DDxB6FxLc&#10;Ss+ElFElUqG2wEeH/cOY4LQULByGMGcX84m0aEmCzuIvEAJg98KsvlQsgtWcsOnO9kRIsJGPvHgr&#10;gCnJcbit4QwjyeFpBWuLKFW4EXqFgnfWVmpvjtKj6Wg6GvQG/eG0N0jLsvdkNhn0hrPs8WH5qJxM&#10;yuxtKD4b5LVgjKtQ/53ss8HfyWr3ALeC3Qt/T1RyHz2SAMXe/cei49jDpLeamWu2PrOhu6AAUHoM&#10;3r3K8JR+3ceon9+O8Q8AAAD//wMAUEsDBBQABgAIAAAAIQA9NZxb3wAAAAsBAAAPAAAAZHJzL2Rv&#10;d25yZXYueG1sTI9BS8NAEIXvgv9hGcGb3dTWksZsioiCJ7GtCN622TGJzc7G7LSJ/npHPOhx3nu8&#10;eV++Gn2rjtjHJpCB6SQBhVQG11Bl4Hl7f5GCimzJ2TYQGvjECKvi9CS3mQsDrfG44UpJCcXMGqiZ&#10;u0zrWNbobZyEDkm8t9B7y3L2lXa9HaTct/oySRba24bkQ207vK2x3G8O3sByO1yFp37/Mp82H69f&#10;d+/cPTyyMedn4801KMaR/8LwM1+mQyGbduFALqrWwDxdCAuLkcyEQRK/yk6U2TIFXeT6P0PxDQAA&#10;//8DAFBLAQItABQABgAIAAAAIQC2gziS/gAAAOEBAAATAAAAAAAAAAAAAAAAAAAAAABbQ29udGVu&#10;dF9UeXBlc10ueG1sUEsBAi0AFAAGAAgAAAAhADj9If/WAAAAlAEAAAsAAAAAAAAAAAAAAAAALwEA&#10;AF9yZWxzLy5yZWxzUEsBAi0AFAAGAAgAAAAhAKdwGtJoAgAAgwQAAA4AAAAAAAAAAAAAAAAALgIA&#10;AGRycy9lMm9Eb2MueG1sUEsBAi0AFAAGAAgAAAAhAD01nFvfAAAACwEAAA8AAAAAAAAAAAAAAAAA&#10;wgQAAGRycy9kb3ducmV2LnhtbFBLBQYAAAAABAAEAPMAAADOBQAAAAA=&#10;">
            <v:stroke endarrow="block"/>
          </v:line>
        </w:pict>
      </w: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ind w:firstLine="720"/>
        <w:jc w:val="center"/>
        <w:rPr>
          <w:rFonts w:ascii="Arial" w:hAnsi="Arial" w:cs="Arial"/>
          <w:b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Pr="00271ADD" w:rsidRDefault="00A8145B" w:rsidP="00FC717A">
      <w:pPr>
        <w:rPr>
          <w:rFonts w:ascii="Arial" w:hAnsi="Arial" w:cs="Arial"/>
        </w:rPr>
      </w:pPr>
    </w:p>
    <w:p w:rsidR="00A8145B" w:rsidRDefault="00A8145B"/>
    <w:sectPr w:rsidR="00A8145B" w:rsidSect="007F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442"/>
    <w:multiLevelType w:val="hybridMultilevel"/>
    <w:tmpl w:val="73D08E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C6C46"/>
    <w:multiLevelType w:val="hybridMultilevel"/>
    <w:tmpl w:val="05F036B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944C6D"/>
    <w:multiLevelType w:val="hybridMultilevel"/>
    <w:tmpl w:val="AAA02A3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BE4B6F"/>
    <w:multiLevelType w:val="hybridMultilevel"/>
    <w:tmpl w:val="7F9CFB4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45248"/>
    <w:multiLevelType w:val="hybridMultilevel"/>
    <w:tmpl w:val="1D8E57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B83066"/>
    <w:multiLevelType w:val="hybridMultilevel"/>
    <w:tmpl w:val="ECAABA8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504042"/>
    <w:multiLevelType w:val="hybridMultilevel"/>
    <w:tmpl w:val="D96449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9862A6"/>
    <w:multiLevelType w:val="hybridMultilevel"/>
    <w:tmpl w:val="92E62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420D9F"/>
    <w:multiLevelType w:val="hybridMultilevel"/>
    <w:tmpl w:val="7F9CFB4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D311BC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490EC0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764049"/>
    <w:multiLevelType w:val="hybridMultilevel"/>
    <w:tmpl w:val="ECA06FFE"/>
    <w:lvl w:ilvl="0" w:tplc="85A23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455F75"/>
    <w:multiLevelType w:val="hybridMultilevel"/>
    <w:tmpl w:val="CD34EC62"/>
    <w:lvl w:ilvl="0" w:tplc="85A23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0F49D8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3D543D"/>
    <w:multiLevelType w:val="hybridMultilevel"/>
    <w:tmpl w:val="E7B8038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933CA8"/>
    <w:multiLevelType w:val="hybridMultilevel"/>
    <w:tmpl w:val="68F6FEF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FB5EA0"/>
    <w:multiLevelType w:val="hybridMultilevel"/>
    <w:tmpl w:val="4F06307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957D5A"/>
    <w:multiLevelType w:val="hybridMultilevel"/>
    <w:tmpl w:val="FDFA1D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E02E6F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A52E12"/>
    <w:multiLevelType w:val="hybridMultilevel"/>
    <w:tmpl w:val="6AFCE0F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47E"/>
    <w:rsid w:val="00001858"/>
    <w:rsid w:val="00072819"/>
    <w:rsid w:val="00161BE2"/>
    <w:rsid w:val="00271ADD"/>
    <w:rsid w:val="004060F3"/>
    <w:rsid w:val="00501930"/>
    <w:rsid w:val="005C1368"/>
    <w:rsid w:val="0060693B"/>
    <w:rsid w:val="007F6CE5"/>
    <w:rsid w:val="00870423"/>
    <w:rsid w:val="008F3033"/>
    <w:rsid w:val="00A8145B"/>
    <w:rsid w:val="00A82085"/>
    <w:rsid w:val="00AB747E"/>
    <w:rsid w:val="00AC1F8F"/>
    <w:rsid w:val="00B145B1"/>
    <w:rsid w:val="00C55FCA"/>
    <w:rsid w:val="00D41904"/>
    <w:rsid w:val="00DC338B"/>
    <w:rsid w:val="00DF627C"/>
    <w:rsid w:val="00EE1A53"/>
    <w:rsid w:val="00EF689B"/>
    <w:rsid w:val="00FC1B72"/>
    <w:rsid w:val="00FC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17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1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FC717A"/>
    <w:rPr>
      <w:rFonts w:ascii="Courier New" w:hAnsi="Courier New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FC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FC1B72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FC717A"/>
    <w:rPr>
      <w:rFonts w:ascii="Consolas" w:hAnsi="Consolas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71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FC717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FC71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717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C717A"/>
    <w:rPr>
      <w:rFonts w:cs="Times New Roman"/>
      <w:color w:val="0000FF"/>
      <w:u w:val="single"/>
    </w:rPr>
  </w:style>
  <w:style w:type="character" w:customStyle="1" w:styleId="NormalWebChar">
    <w:name w:val="Normal (Web) Char"/>
    <w:link w:val="NormalWeb"/>
    <w:uiPriority w:val="99"/>
    <w:locked/>
    <w:rsid w:val="00FC717A"/>
    <w:rPr>
      <w:sz w:val="24"/>
    </w:rPr>
  </w:style>
  <w:style w:type="paragraph" w:styleId="NormalWeb">
    <w:name w:val="Normal (Web)"/>
    <w:basedOn w:val="Normal"/>
    <w:link w:val="NormalWebChar"/>
    <w:uiPriority w:val="99"/>
    <w:rsid w:val="00FC717A"/>
    <w:pPr>
      <w:spacing w:before="100" w:beforeAutospacing="1" w:after="100" w:afterAutospacing="1"/>
    </w:pPr>
    <w:rPr>
      <w:rFonts w:ascii="Calibri" w:eastAsia="Calibri" w:hAnsi="Calibri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71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717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7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gl22">
    <w:name w:val="zagl22"/>
    <w:basedOn w:val="Normal"/>
    <w:uiPriority w:val="99"/>
    <w:rsid w:val="00FC717A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C717A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C717A"/>
    <w:rPr>
      <w:rFonts w:cs="Times New Roman"/>
    </w:rPr>
  </w:style>
  <w:style w:type="paragraph" w:customStyle="1" w:styleId="1">
    <w:name w:val="Без интервала1"/>
    <w:uiPriority w:val="99"/>
    <w:rsid w:val="00FC717A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9E44B671B734D18D26318060EF79AEC071A1EA7E82047FFD8590787849ED481C999FFk4o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79E44B671B734D18D27D151062A991EA0E461BA2ED2F18A387025AD08D9483kCo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79E44B671B734D18D26318060EF79AEC071A11A6EA2047FFD8590787k8o4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17</Pages>
  <Words>5825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5</cp:revision>
  <dcterms:created xsi:type="dcterms:W3CDTF">2017-05-28T18:09:00Z</dcterms:created>
  <dcterms:modified xsi:type="dcterms:W3CDTF">2017-06-26T06:55:00Z</dcterms:modified>
</cp:coreProperties>
</file>